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44990" w14:textId="77777777" w:rsidR="004007D1" w:rsidRPr="00B868E5" w:rsidRDefault="004007D1" w:rsidP="004007D1">
      <w:pPr>
        <w:rPr>
          <w:b/>
          <w:bCs/>
          <w:kern w:val="28"/>
          <w:sz w:val="24"/>
          <w:szCs w:val="24"/>
          <w:lang w:val="en-GB"/>
        </w:rPr>
      </w:pPr>
      <w:r w:rsidRPr="00B868E5">
        <w:rPr>
          <w:b/>
          <w:bCs/>
          <w:kern w:val="28"/>
          <w:sz w:val="24"/>
          <w:szCs w:val="24"/>
          <w:lang w:val="en-GB"/>
        </w:rPr>
        <w:t>Taotlusvorm riigieelarvelise toetuse taotlemiseks</w:t>
      </w:r>
    </w:p>
    <w:p w14:paraId="4A5717B7" w14:textId="77777777" w:rsidR="004007D1" w:rsidRPr="00803DFC" w:rsidRDefault="004007D1" w:rsidP="004007D1">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5745"/>
      </w:tblGrid>
      <w:tr w:rsidR="004007D1" w:rsidRPr="00803DFC" w14:paraId="3E745650" w14:textId="77777777" w:rsidTr="00CD1EC8">
        <w:tc>
          <w:tcPr>
            <w:tcW w:w="3369" w:type="dxa"/>
            <w:shd w:val="clear" w:color="auto" w:fill="auto"/>
          </w:tcPr>
          <w:p w14:paraId="0A35B1BB" w14:textId="77777777" w:rsidR="004007D1" w:rsidRPr="00D92B45" w:rsidRDefault="004007D1" w:rsidP="00CD1EC8">
            <w:pPr>
              <w:rPr>
                <w:bCs/>
                <w:kern w:val="28"/>
                <w:sz w:val="24"/>
                <w:szCs w:val="24"/>
                <w:lang w:val="en-GB"/>
              </w:rPr>
            </w:pPr>
            <w:r w:rsidRPr="00BD756C">
              <w:rPr>
                <w:bCs/>
                <w:kern w:val="28"/>
                <w:sz w:val="24"/>
                <w:szCs w:val="24"/>
                <w:lang w:val="en-GB"/>
              </w:rPr>
              <w:t>Taotleja nimi</w:t>
            </w:r>
            <w:r w:rsidRPr="00D92B45">
              <w:rPr>
                <w:bCs/>
                <w:kern w:val="28"/>
                <w:sz w:val="24"/>
                <w:szCs w:val="24"/>
                <w:lang w:val="en-GB"/>
              </w:rPr>
              <w:t xml:space="preserve"> ja registrikood</w:t>
            </w:r>
          </w:p>
        </w:tc>
        <w:tc>
          <w:tcPr>
            <w:tcW w:w="5843" w:type="dxa"/>
            <w:shd w:val="clear" w:color="auto" w:fill="auto"/>
          </w:tcPr>
          <w:p w14:paraId="48F01C23" w14:textId="4F64B00F" w:rsidR="004007D1" w:rsidRPr="00D92B45" w:rsidRDefault="00634C31" w:rsidP="00CD1EC8">
            <w:pPr>
              <w:rPr>
                <w:b/>
                <w:bCs/>
                <w:kern w:val="28"/>
                <w:sz w:val="24"/>
                <w:szCs w:val="24"/>
                <w:lang w:val="en-GB"/>
              </w:rPr>
            </w:pPr>
            <w:r>
              <w:rPr>
                <w:b/>
                <w:bCs/>
                <w:kern w:val="28"/>
                <w:sz w:val="24"/>
                <w:szCs w:val="24"/>
                <w:lang w:val="en-GB"/>
              </w:rPr>
              <w:t>Tartu Ülikool</w:t>
            </w:r>
            <w:r w:rsidR="00AC0FA2">
              <w:rPr>
                <w:b/>
                <w:bCs/>
                <w:kern w:val="28"/>
                <w:sz w:val="24"/>
                <w:szCs w:val="24"/>
                <w:lang w:val="en-GB"/>
              </w:rPr>
              <w:t>, registrikood 74001073</w:t>
            </w:r>
          </w:p>
        </w:tc>
      </w:tr>
      <w:tr w:rsidR="004007D1" w:rsidRPr="00803DFC" w14:paraId="1AB1C26F" w14:textId="77777777" w:rsidTr="00CD1EC8">
        <w:tc>
          <w:tcPr>
            <w:tcW w:w="3369" w:type="dxa"/>
            <w:shd w:val="clear" w:color="auto" w:fill="auto"/>
          </w:tcPr>
          <w:p w14:paraId="10200E9C" w14:textId="77777777" w:rsidR="004007D1" w:rsidRPr="00D92B45" w:rsidRDefault="004007D1" w:rsidP="00CD1EC8">
            <w:pPr>
              <w:rPr>
                <w:b/>
                <w:bCs/>
                <w:kern w:val="28"/>
                <w:sz w:val="24"/>
                <w:szCs w:val="24"/>
                <w:lang w:val="en-GB"/>
              </w:rPr>
            </w:pPr>
            <w:r w:rsidRPr="00D92B45">
              <w:rPr>
                <w:sz w:val="24"/>
                <w:szCs w:val="24"/>
              </w:rPr>
              <w:t>Taotleja juriidiline aadress</w:t>
            </w:r>
          </w:p>
        </w:tc>
        <w:tc>
          <w:tcPr>
            <w:tcW w:w="5843" w:type="dxa"/>
            <w:shd w:val="clear" w:color="auto" w:fill="auto"/>
          </w:tcPr>
          <w:p w14:paraId="38DD3E74" w14:textId="2E1867B7" w:rsidR="004007D1" w:rsidRPr="00D92B45" w:rsidRDefault="00AC0FA2" w:rsidP="00CD1EC8">
            <w:pPr>
              <w:rPr>
                <w:b/>
                <w:bCs/>
                <w:kern w:val="28"/>
                <w:sz w:val="24"/>
                <w:szCs w:val="24"/>
                <w:lang w:val="en-GB"/>
              </w:rPr>
            </w:pPr>
            <w:r>
              <w:rPr>
                <w:b/>
                <w:bCs/>
                <w:kern w:val="28"/>
                <w:sz w:val="24"/>
                <w:szCs w:val="24"/>
                <w:lang w:val="en-GB"/>
              </w:rPr>
              <w:t>Ülikooli 18, 50090 Tartu</w:t>
            </w:r>
          </w:p>
        </w:tc>
      </w:tr>
      <w:tr w:rsidR="004007D1" w:rsidRPr="00803DFC" w14:paraId="74DCFEB7" w14:textId="77777777" w:rsidTr="00CD1EC8">
        <w:tc>
          <w:tcPr>
            <w:tcW w:w="3369" w:type="dxa"/>
            <w:shd w:val="clear" w:color="auto" w:fill="auto"/>
          </w:tcPr>
          <w:p w14:paraId="307CCB15" w14:textId="77777777" w:rsidR="004007D1" w:rsidRPr="00634C31" w:rsidRDefault="004007D1" w:rsidP="00CD1EC8">
            <w:pPr>
              <w:rPr>
                <w:b/>
                <w:bCs/>
                <w:kern w:val="28"/>
                <w:sz w:val="24"/>
                <w:szCs w:val="24"/>
                <w:lang w:val="fi-FI"/>
              </w:rPr>
            </w:pPr>
            <w:r w:rsidRPr="00D92B45">
              <w:rPr>
                <w:sz w:val="24"/>
                <w:szCs w:val="24"/>
              </w:rPr>
              <w:t>Toetuse saaja arvelduskonto number, viitenumber, pank</w:t>
            </w:r>
          </w:p>
        </w:tc>
        <w:tc>
          <w:tcPr>
            <w:tcW w:w="5843" w:type="dxa"/>
            <w:shd w:val="clear" w:color="auto" w:fill="auto"/>
          </w:tcPr>
          <w:p w14:paraId="3E87A54B" w14:textId="49DADE85" w:rsidR="004007D1" w:rsidRPr="00AC0FA2" w:rsidRDefault="00AC0FA2" w:rsidP="00CD1EC8">
            <w:pPr>
              <w:rPr>
                <w:b/>
                <w:bCs/>
                <w:kern w:val="28"/>
                <w:sz w:val="24"/>
                <w:szCs w:val="24"/>
                <w:lang w:val="fi-FI"/>
              </w:rPr>
            </w:pPr>
            <w:r w:rsidRPr="00AC0FA2">
              <w:rPr>
                <w:color w:val="212529"/>
                <w:sz w:val="24"/>
                <w:szCs w:val="24"/>
                <w:shd w:val="clear" w:color="auto" w:fill="FFFFFF"/>
              </w:rPr>
              <w:t>EE281010102000234007</w:t>
            </w:r>
          </w:p>
        </w:tc>
      </w:tr>
      <w:tr w:rsidR="004007D1" w:rsidRPr="00803DFC" w14:paraId="62B14A8E" w14:textId="77777777" w:rsidTr="00CD1EC8">
        <w:tc>
          <w:tcPr>
            <w:tcW w:w="3369" w:type="dxa"/>
            <w:shd w:val="clear" w:color="auto" w:fill="auto"/>
          </w:tcPr>
          <w:p w14:paraId="5D24B5D4" w14:textId="77777777" w:rsidR="004007D1" w:rsidRPr="00BD756C" w:rsidRDefault="004007D1" w:rsidP="00CD1EC8">
            <w:pPr>
              <w:rPr>
                <w:bCs/>
                <w:kern w:val="28"/>
                <w:sz w:val="24"/>
                <w:szCs w:val="24"/>
                <w:lang w:val="en-GB"/>
              </w:rPr>
            </w:pPr>
            <w:r w:rsidRPr="00BD756C">
              <w:rPr>
                <w:sz w:val="24"/>
                <w:szCs w:val="24"/>
              </w:rPr>
              <w:t xml:space="preserve">Taotletav summa </w:t>
            </w:r>
          </w:p>
        </w:tc>
        <w:tc>
          <w:tcPr>
            <w:tcW w:w="5843" w:type="dxa"/>
            <w:shd w:val="clear" w:color="auto" w:fill="auto"/>
          </w:tcPr>
          <w:p w14:paraId="64606FE3" w14:textId="1EB86FFA" w:rsidR="004007D1" w:rsidRPr="00051F23" w:rsidRDefault="00051F23" w:rsidP="00CD1EC8">
            <w:pPr>
              <w:rPr>
                <w:bCs/>
                <w:iCs/>
                <w:color w:val="808080"/>
                <w:kern w:val="28"/>
                <w:sz w:val="24"/>
                <w:szCs w:val="24"/>
                <w:lang w:val="en-GB"/>
              </w:rPr>
            </w:pPr>
            <w:r w:rsidRPr="00051F23">
              <w:rPr>
                <w:bCs/>
                <w:iCs/>
                <w:color w:val="000000" w:themeColor="text1"/>
                <w:kern w:val="28"/>
                <w:sz w:val="24"/>
                <w:szCs w:val="24"/>
                <w:lang w:val="en-GB"/>
              </w:rPr>
              <w:t>10 800 eurot</w:t>
            </w:r>
          </w:p>
        </w:tc>
      </w:tr>
      <w:tr w:rsidR="004007D1" w:rsidRPr="00803DFC" w14:paraId="54E7B674" w14:textId="77777777" w:rsidTr="00CD1EC8">
        <w:tc>
          <w:tcPr>
            <w:tcW w:w="3369" w:type="dxa"/>
            <w:shd w:val="clear" w:color="auto" w:fill="auto"/>
          </w:tcPr>
          <w:p w14:paraId="4686036D" w14:textId="77777777" w:rsidR="004007D1" w:rsidRPr="00BD756C" w:rsidRDefault="004007D1" w:rsidP="00CD1EC8">
            <w:pPr>
              <w:rPr>
                <w:sz w:val="24"/>
                <w:szCs w:val="24"/>
              </w:rPr>
            </w:pPr>
            <w:r w:rsidRPr="00BD756C">
              <w:rPr>
                <w:sz w:val="24"/>
                <w:szCs w:val="24"/>
              </w:rPr>
              <w:t xml:space="preserve">Toetuse nimetus </w:t>
            </w:r>
          </w:p>
        </w:tc>
        <w:tc>
          <w:tcPr>
            <w:tcW w:w="5843" w:type="dxa"/>
            <w:shd w:val="clear" w:color="auto" w:fill="auto"/>
          </w:tcPr>
          <w:p w14:paraId="1E3E3E46" w14:textId="639A891F" w:rsidR="004007D1" w:rsidRPr="00051F23" w:rsidRDefault="00051F23" w:rsidP="00CD1EC8">
            <w:pPr>
              <w:rPr>
                <w:bCs/>
                <w:iCs/>
                <w:color w:val="808080"/>
                <w:kern w:val="28"/>
                <w:sz w:val="24"/>
                <w:szCs w:val="24"/>
              </w:rPr>
            </w:pPr>
            <w:r w:rsidRPr="00051F23">
              <w:rPr>
                <w:bCs/>
                <w:iCs/>
                <w:color w:val="000000" w:themeColor="text1"/>
                <w:kern w:val="28"/>
                <w:sz w:val="24"/>
                <w:szCs w:val="24"/>
              </w:rPr>
              <w:t>Tartu Ülikooli usuteaduskonna</w:t>
            </w:r>
            <w:r>
              <w:rPr>
                <w:bCs/>
                <w:iCs/>
                <w:color w:val="000000" w:themeColor="text1"/>
                <w:kern w:val="28"/>
                <w:sz w:val="24"/>
                <w:szCs w:val="24"/>
              </w:rPr>
              <w:t>s toimuv</w:t>
            </w:r>
            <w:r w:rsidRPr="00051F23">
              <w:rPr>
                <w:bCs/>
                <w:iCs/>
                <w:color w:val="000000" w:themeColor="text1"/>
                <w:kern w:val="28"/>
                <w:sz w:val="24"/>
                <w:szCs w:val="24"/>
              </w:rPr>
              <w:t xml:space="preserve"> konverents „Õigeusk imperiaalses ja post-imperiaalses kontekstis“</w:t>
            </w:r>
          </w:p>
        </w:tc>
      </w:tr>
      <w:tr w:rsidR="004007D1" w:rsidRPr="00803DFC" w14:paraId="13072CEB" w14:textId="77777777" w:rsidTr="00CD1EC8">
        <w:tc>
          <w:tcPr>
            <w:tcW w:w="3369" w:type="dxa"/>
            <w:shd w:val="clear" w:color="auto" w:fill="auto"/>
          </w:tcPr>
          <w:p w14:paraId="584F74BA" w14:textId="77777777" w:rsidR="004007D1" w:rsidRPr="00BD756C" w:rsidRDefault="004007D1" w:rsidP="00CD1EC8">
            <w:pPr>
              <w:rPr>
                <w:sz w:val="24"/>
                <w:szCs w:val="24"/>
              </w:rPr>
            </w:pPr>
            <w:r w:rsidRPr="00BD756C">
              <w:rPr>
                <w:sz w:val="24"/>
                <w:szCs w:val="24"/>
              </w:rPr>
              <w:t>Taotleja veebileht (kui on)</w:t>
            </w:r>
          </w:p>
        </w:tc>
        <w:tc>
          <w:tcPr>
            <w:tcW w:w="5843" w:type="dxa"/>
            <w:shd w:val="clear" w:color="auto" w:fill="auto"/>
          </w:tcPr>
          <w:p w14:paraId="7B3DF5AF" w14:textId="53E12038" w:rsidR="004007D1" w:rsidRPr="00051F23" w:rsidRDefault="00051F23" w:rsidP="00CD1EC8">
            <w:pPr>
              <w:rPr>
                <w:iCs/>
                <w:sz w:val="24"/>
                <w:szCs w:val="24"/>
              </w:rPr>
            </w:pPr>
            <w:r>
              <w:rPr>
                <w:iCs/>
                <w:sz w:val="24"/>
                <w:szCs w:val="24"/>
              </w:rPr>
              <w:t>u</w:t>
            </w:r>
            <w:r w:rsidR="003946C3" w:rsidRPr="00051F23">
              <w:rPr>
                <w:iCs/>
                <w:sz w:val="24"/>
                <w:szCs w:val="24"/>
              </w:rPr>
              <w:t xml:space="preserve">suteaduskond.ut.ee </w:t>
            </w:r>
          </w:p>
        </w:tc>
      </w:tr>
      <w:tr w:rsidR="004007D1" w:rsidRPr="00803DFC" w14:paraId="1BA8B7C2" w14:textId="77777777" w:rsidTr="00CD1EC8">
        <w:tc>
          <w:tcPr>
            <w:tcW w:w="3369" w:type="dxa"/>
            <w:shd w:val="clear" w:color="auto" w:fill="auto"/>
          </w:tcPr>
          <w:p w14:paraId="1552EE0B" w14:textId="77777777" w:rsidR="004007D1" w:rsidRPr="00634C31" w:rsidRDefault="004007D1" w:rsidP="00CD1EC8">
            <w:pPr>
              <w:rPr>
                <w:b/>
                <w:bCs/>
                <w:kern w:val="28"/>
                <w:sz w:val="24"/>
                <w:szCs w:val="24"/>
                <w:lang w:val="fi-FI"/>
              </w:rPr>
            </w:pPr>
            <w:r w:rsidRPr="00D92B45">
              <w:rPr>
                <w:sz w:val="24"/>
                <w:szCs w:val="24"/>
              </w:rPr>
              <w:t>Allkirjastaja nimi ja ametikoht (telefon ja e-posti aadress)</w:t>
            </w:r>
          </w:p>
        </w:tc>
        <w:tc>
          <w:tcPr>
            <w:tcW w:w="5843" w:type="dxa"/>
            <w:shd w:val="clear" w:color="auto" w:fill="auto"/>
          </w:tcPr>
          <w:p w14:paraId="2982D817" w14:textId="623308E3" w:rsidR="004007D1" w:rsidRPr="00634C31" w:rsidRDefault="00537CA1" w:rsidP="00CD1EC8">
            <w:pPr>
              <w:rPr>
                <w:b/>
                <w:bCs/>
                <w:kern w:val="28"/>
                <w:sz w:val="24"/>
                <w:szCs w:val="24"/>
                <w:lang w:val="fi-FI"/>
              </w:rPr>
            </w:pPr>
            <w:r>
              <w:rPr>
                <w:b/>
                <w:bCs/>
                <w:kern w:val="28"/>
                <w:sz w:val="24"/>
                <w:szCs w:val="24"/>
                <w:lang w:val="fi-FI"/>
              </w:rPr>
              <w:t>Roland Karo, +372-5650-9665, roland.karo@ut.ee</w:t>
            </w:r>
          </w:p>
        </w:tc>
      </w:tr>
      <w:tr w:rsidR="004007D1" w:rsidRPr="00803DFC" w14:paraId="237A1EEB" w14:textId="77777777" w:rsidTr="00CD1EC8">
        <w:tc>
          <w:tcPr>
            <w:tcW w:w="3369" w:type="dxa"/>
            <w:shd w:val="clear" w:color="auto" w:fill="auto"/>
          </w:tcPr>
          <w:p w14:paraId="329E594E" w14:textId="77777777" w:rsidR="004007D1" w:rsidRPr="00D92B45" w:rsidRDefault="004007D1" w:rsidP="00CD1EC8">
            <w:pPr>
              <w:rPr>
                <w:sz w:val="24"/>
                <w:szCs w:val="24"/>
              </w:rPr>
            </w:pPr>
            <w:r w:rsidRPr="00D92B45">
              <w:rPr>
                <w:sz w:val="24"/>
                <w:szCs w:val="24"/>
              </w:rPr>
              <w:t xml:space="preserve">Projektijuhi nimi ja kontaktandmed (telefon ja </w:t>
            </w:r>
            <w:r>
              <w:rPr>
                <w:sz w:val="24"/>
                <w:szCs w:val="24"/>
              </w:rPr>
              <w:br/>
            </w:r>
            <w:r w:rsidRPr="00D92B45">
              <w:rPr>
                <w:sz w:val="24"/>
                <w:szCs w:val="24"/>
              </w:rPr>
              <w:t xml:space="preserve">e-posti aadress) </w:t>
            </w:r>
          </w:p>
        </w:tc>
        <w:tc>
          <w:tcPr>
            <w:tcW w:w="5843" w:type="dxa"/>
            <w:shd w:val="clear" w:color="auto" w:fill="auto"/>
          </w:tcPr>
          <w:p w14:paraId="7FD4D847" w14:textId="4CFC2257" w:rsidR="004007D1" w:rsidRPr="00634C31" w:rsidRDefault="003946C3" w:rsidP="00CD1EC8">
            <w:pPr>
              <w:rPr>
                <w:b/>
                <w:bCs/>
                <w:kern w:val="28"/>
                <w:sz w:val="24"/>
                <w:szCs w:val="24"/>
                <w:lang w:val="fi-FI"/>
              </w:rPr>
            </w:pPr>
            <w:r>
              <w:rPr>
                <w:b/>
                <w:bCs/>
                <w:kern w:val="28"/>
                <w:sz w:val="24"/>
                <w:szCs w:val="24"/>
                <w:lang w:val="fi-FI"/>
              </w:rPr>
              <w:t>Priit Rohtmets, + 372 5214966, priit.rohtmets@ut.ee</w:t>
            </w:r>
          </w:p>
        </w:tc>
      </w:tr>
      <w:tr w:rsidR="004007D1" w:rsidRPr="00803DFC" w14:paraId="51C90B45" w14:textId="77777777" w:rsidTr="00CD1EC8">
        <w:tc>
          <w:tcPr>
            <w:tcW w:w="3369" w:type="dxa"/>
            <w:shd w:val="clear" w:color="auto" w:fill="auto"/>
          </w:tcPr>
          <w:p w14:paraId="1F00F26B" w14:textId="77777777" w:rsidR="004007D1" w:rsidRPr="00D92B45" w:rsidRDefault="004007D1" w:rsidP="00CD1EC8">
            <w:pPr>
              <w:rPr>
                <w:sz w:val="24"/>
                <w:szCs w:val="24"/>
              </w:rPr>
            </w:pPr>
            <w:r w:rsidRPr="00D92B45">
              <w:rPr>
                <w:sz w:val="24"/>
                <w:szCs w:val="24"/>
              </w:rPr>
              <w:t>Projekti algus ja lõpp</w:t>
            </w:r>
          </w:p>
        </w:tc>
        <w:tc>
          <w:tcPr>
            <w:tcW w:w="5843" w:type="dxa"/>
            <w:shd w:val="clear" w:color="auto" w:fill="auto"/>
          </w:tcPr>
          <w:p w14:paraId="0260AC92" w14:textId="6BEE2D00" w:rsidR="003946C3" w:rsidRPr="003946C3" w:rsidRDefault="003946C3" w:rsidP="00CD1EC8">
            <w:pPr>
              <w:rPr>
                <w:kern w:val="28"/>
                <w:sz w:val="24"/>
                <w:szCs w:val="24"/>
                <w:lang w:val="en-GB"/>
              </w:rPr>
            </w:pPr>
            <w:r>
              <w:rPr>
                <w:kern w:val="28"/>
                <w:sz w:val="24"/>
                <w:szCs w:val="24"/>
                <w:lang w:val="en-GB"/>
              </w:rPr>
              <w:t>5. oktoober 2025–7. oktoober 2025</w:t>
            </w:r>
          </w:p>
        </w:tc>
      </w:tr>
    </w:tbl>
    <w:p w14:paraId="28C232AF" w14:textId="77777777" w:rsidR="004007D1" w:rsidRDefault="004007D1" w:rsidP="004007D1">
      <w:pPr>
        <w:jc w:val="center"/>
        <w:rPr>
          <w:b/>
          <w:bCs/>
          <w:kern w:val="28"/>
          <w:sz w:val="24"/>
          <w:szCs w:val="24"/>
          <w:lang w:val="en-GB"/>
        </w:rPr>
      </w:pPr>
    </w:p>
    <w:p w14:paraId="3D1F1B2C" w14:textId="77777777" w:rsidR="004007D1" w:rsidRDefault="004007D1" w:rsidP="004007D1">
      <w:pPr>
        <w:jc w:val="center"/>
        <w:rPr>
          <w:b/>
          <w:bCs/>
          <w:kern w:val="28"/>
          <w:sz w:val="24"/>
          <w:szCs w:val="24"/>
          <w:lang w:val="en-GB"/>
        </w:rPr>
      </w:pPr>
    </w:p>
    <w:p w14:paraId="6D623847" w14:textId="77777777" w:rsidR="004007D1" w:rsidRDefault="004007D1" w:rsidP="004007D1">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3113"/>
      </w:tblGrid>
      <w:tr w:rsidR="004007D1" w:rsidRPr="00521C25" w14:paraId="22E71202" w14:textId="77777777" w:rsidTr="00CD1EC8">
        <w:trPr>
          <w:trHeight w:val="152"/>
        </w:trPr>
        <w:tc>
          <w:tcPr>
            <w:tcW w:w="9062" w:type="dxa"/>
            <w:gridSpan w:val="3"/>
            <w:shd w:val="clear" w:color="auto" w:fill="F2F2F2" w:themeFill="background1" w:themeFillShade="F2"/>
          </w:tcPr>
          <w:p w14:paraId="6C15FF11" w14:textId="77777777" w:rsidR="004007D1" w:rsidRPr="00521C25" w:rsidRDefault="004007D1" w:rsidP="00CD1EC8">
            <w:pPr>
              <w:rPr>
                <w:b/>
                <w:bCs/>
                <w:kern w:val="28"/>
                <w:sz w:val="24"/>
                <w:szCs w:val="24"/>
                <w:lang w:val="en-GB"/>
              </w:rPr>
            </w:pPr>
            <w:r w:rsidRPr="00521C25">
              <w:rPr>
                <w:b/>
                <w:bCs/>
                <w:noProof/>
                <w:sz w:val="24"/>
                <w:szCs w:val="24"/>
              </w:rPr>
              <w:t xml:space="preserve">1. Lühiülevaade taotleja senisest tegevusest </w:t>
            </w:r>
          </w:p>
        </w:tc>
      </w:tr>
      <w:tr w:rsidR="004007D1" w:rsidRPr="00521C25" w14:paraId="4DE317C4" w14:textId="77777777" w:rsidTr="00CD1EC8">
        <w:trPr>
          <w:trHeight w:val="1417"/>
        </w:trPr>
        <w:tc>
          <w:tcPr>
            <w:tcW w:w="9062" w:type="dxa"/>
            <w:gridSpan w:val="3"/>
            <w:shd w:val="clear" w:color="auto" w:fill="auto"/>
          </w:tcPr>
          <w:p w14:paraId="15AAA0AF" w14:textId="35404787" w:rsidR="004007D1" w:rsidRPr="00634C31" w:rsidRDefault="00634C31" w:rsidP="00CD1EC8">
            <w:pPr>
              <w:rPr>
                <w:noProof/>
                <w:sz w:val="24"/>
                <w:szCs w:val="24"/>
              </w:rPr>
            </w:pPr>
            <w:r w:rsidRPr="00634C31">
              <w:rPr>
                <w:noProof/>
                <w:sz w:val="24"/>
                <w:szCs w:val="24"/>
              </w:rPr>
              <w:t xml:space="preserve">Tartu Ülikooli usuteaduskond on Eesti kõrgharidusmaastikul vastutav teoloogia ja religiooniuuringute </w:t>
            </w:r>
            <w:r>
              <w:rPr>
                <w:noProof/>
                <w:sz w:val="24"/>
                <w:szCs w:val="24"/>
              </w:rPr>
              <w:t>valdkonna</w:t>
            </w:r>
            <w:r w:rsidRPr="00634C31">
              <w:rPr>
                <w:noProof/>
                <w:sz w:val="24"/>
                <w:szCs w:val="24"/>
              </w:rPr>
              <w:t xml:space="preserve"> õppe- ja teadustöö </w:t>
            </w:r>
            <w:r>
              <w:rPr>
                <w:noProof/>
                <w:sz w:val="24"/>
                <w:szCs w:val="24"/>
              </w:rPr>
              <w:t>elluviimise</w:t>
            </w:r>
            <w:r w:rsidRPr="00634C31">
              <w:rPr>
                <w:noProof/>
                <w:sz w:val="24"/>
                <w:szCs w:val="24"/>
              </w:rPr>
              <w:t xml:space="preserve"> eest. Usuteaduskond  õpetab ainsa teoloogilist haridust pakkuva asutusena teoloogiat ja religiooniuuringuid kõigil kolmel kõrharidusastmel ja tegeleb kõrgetasemelise </w:t>
            </w:r>
            <w:r>
              <w:rPr>
                <w:noProof/>
                <w:sz w:val="24"/>
                <w:szCs w:val="24"/>
              </w:rPr>
              <w:t>ning</w:t>
            </w:r>
            <w:r w:rsidRPr="00634C31">
              <w:rPr>
                <w:noProof/>
                <w:sz w:val="24"/>
                <w:szCs w:val="24"/>
              </w:rPr>
              <w:t xml:space="preserve"> päevakajalise religioonivaldkonna</w:t>
            </w:r>
            <w:r>
              <w:rPr>
                <w:noProof/>
                <w:sz w:val="24"/>
                <w:szCs w:val="24"/>
              </w:rPr>
              <w:t xml:space="preserve"> puudutava</w:t>
            </w:r>
            <w:r w:rsidRPr="00634C31">
              <w:rPr>
                <w:noProof/>
                <w:sz w:val="24"/>
                <w:szCs w:val="24"/>
              </w:rPr>
              <w:t xml:space="preserve"> uurimistööga. Seoses sellega publitseeritakse teadustöid ja korraldatakse päevakajalistel teemadel avalikke loenguid, seminare</w:t>
            </w:r>
            <w:r>
              <w:rPr>
                <w:noProof/>
                <w:sz w:val="24"/>
                <w:szCs w:val="24"/>
              </w:rPr>
              <w:t xml:space="preserve"> ja</w:t>
            </w:r>
            <w:r w:rsidRPr="00634C31">
              <w:rPr>
                <w:noProof/>
                <w:sz w:val="24"/>
                <w:szCs w:val="24"/>
              </w:rPr>
              <w:t xml:space="preserve"> konverentse, mille sihtrühmaks on üliõpilased, õppejõud, aga ka laiem avalikkus. </w:t>
            </w:r>
          </w:p>
        </w:tc>
      </w:tr>
      <w:tr w:rsidR="004007D1" w:rsidRPr="00FB1483" w14:paraId="732671D9" w14:textId="77777777" w:rsidTr="00CD1EC8">
        <w:tc>
          <w:tcPr>
            <w:tcW w:w="9062" w:type="dxa"/>
            <w:gridSpan w:val="3"/>
            <w:shd w:val="clear" w:color="auto" w:fill="F2F2F2" w:themeFill="background1" w:themeFillShade="F2"/>
          </w:tcPr>
          <w:p w14:paraId="1C138AE7" w14:textId="77777777" w:rsidR="004007D1" w:rsidRPr="00FB1483" w:rsidRDefault="004007D1" w:rsidP="00CD1EC8">
            <w:pPr>
              <w:rPr>
                <w:b/>
                <w:bCs/>
                <w:noProof/>
                <w:sz w:val="24"/>
                <w:szCs w:val="24"/>
              </w:rPr>
            </w:pPr>
            <w:r w:rsidRPr="00FB1483">
              <w:rPr>
                <w:b/>
                <w:bCs/>
                <w:noProof/>
                <w:sz w:val="24"/>
                <w:szCs w:val="24"/>
              </w:rPr>
              <w:t xml:space="preserve">2. Projekti eesmärk </w:t>
            </w:r>
          </w:p>
          <w:p w14:paraId="34C48B72" w14:textId="77777777" w:rsidR="004007D1" w:rsidRPr="00FB1483" w:rsidRDefault="004007D1" w:rsidP="00CD1EC8">
            <w:pPr>
              <w:rPr>
                <w:noProof/>
                <w:sz w:val="24"/>
                <w:szCs w:val="24"/>
              </w:rPr>
            </w:pPr>
            <w:r w:rsidRPr="00FB1483">
              <w:rPr>
                <w:noProof/>
                <w:sz w:val="24"/>
                <w:szCs w:val="24"/>
              </w:rPr>
              <w:t>Mida soovitakse projekti elluviimisega saavutada? Eesmärk esitatakse taotletava tulemusena, mitte tegevusena.</w:t>
            </w:r>
          </w:p>
        </w:tc>
      </w:tr>
      <w:tr w:rsidR="004007D1" w:rsidRPr="00803DFC" w14:paraId="5319F5CF" w14:textId="77777777" w:rsidTr="00CD1EC8">
        <w:trPr>
          <w:trHeight w:val="1417"/>
        </w:trPr>
        <w:tc>
          <w:tcPr>
            <w:tcW w:w="9062" w:type="dxa"/>
            <w:gridSpan w:val="3"/>
            <w:shd w:val="clear" w:color="auto" w:fill="auto"/>
          </w:tcPr>
          <w:p w14:paraId="24EA7F14" w14:textId="3619CAFC" w:rsidR="004007D1" w:rsidRPr="00634C31" w:rsidRDefault="00634C31" w:rsidP="00CD1EC8">
            <w:pPr>
              <w:rPr>
                <w:b/>
                <w:bCs/>
                <w:noProof/>
                <w:sz w:val="24"/>
                <w:szCs w:val="24"/>
              </w:rPr>
            </w:pPr>
            <w:r w:rsidRPr="00634C31">
              <w:rPr>
                <w:color w:val="000000"/>
                <w:sz w:val="24"/>
                <w:szCs w:val="24"/>
              </w:rPr>
              <w:t>Tartu Ülikooli</w:t>
            </w:r>
            <w:r w:rsidR="00AC0FA2">
              <w:rPr>
                <w:color w:val="000000"/>
                <w:sz w:val="24"/>
                <w:szCs w:val="24"/>
              </w:rPr>
              <w:t xml:space="preserve"> ja</w:t>
            </w:r>
            <w:r w:rsidRPr="00634C31">
              <w:rPr>
                <w:color w:val="000000"/>
                <w:sz w:val="24"/>
                <w:szCs w:val="24"/>
              </w:rPr>
              <w:t xml:space="preserve"> Kreeka Volose Teoloogia Akadeemia korraldatava rahvusvahelise kõrgetasemelise konverentsi eesmärk on edendada kriitilist arutelu õigeusu kiriku ajalooliste, teoloogiliste ja kaasaegsete suhete üle imperiaalsete ideoloogiate taustal. Konverentsi keskmes on uurida, kuidas imperiaalne raamistik on mõjutanud õigeusku ja milline on imperiaalse identiteedi ning pärandi mõju tänapäeval. Konverents toimub 6. oktoobril 2025 Tartu Ülikooli senati saalis.</w:t>
            </w:r>
          </w:p>
        </w:tc>
      </w:tr>
      <w:tr w:rsidR="004007D1" w:rsidRPr="00803DFC" w14:paraId="3BDAEF18" w14:textId="77777777" w:rsidTr="00CD1EC8">
        <w:tc>
          <w:tcPr>
            <w:tcW w:w="9062" w:type="dxa"/>
            <w:gridSpan w:val="3"/>
            <w:shd w:val="clear" w:color="auto" w:fill="F2F2F2" w:themeFill="background1" w:themeFillShade="F2"/>
          </w:tcPr>
          <w:p w14:paraId="25F7F459" w14:textId="77777777" w:rsidR="004007D1" w:rsidRDefault="004007D1" w:rsidP="00CD1EC8">
            <w:pPr>
              <w:rPr>
                <w:b/>
                <w:noProof/>
                <w:sz w:val="24"/>
                <w:szCs w:val="24"/>
              </w:rPr>
            </w:pPr>
            <w:r w:rsidRPr="00D92B45">
              <w:rPr>
                <w:b/>
                <w:noProof/>
                <w:sz w:val="24"/>
                <w:szCs w:val="24"/>
              </w:rPr>
              <w:t>3. Projekti vajalikkuse</w:t>
            </w:r>
            <w:r w:rsidRPr="00D92B45">
              <w:rPr>
                <w:noProof/>
                <w:sz w:val="24"/>
                <w:szCs w:val="24"/>
              </w:rPr>
              <w:t xml:space="preserve"> </w:t>
            </w:r>
            <w:r w:rsidRPr="00D92B45">
              <w:rPr>
                <w:b/>
                <w:noProof/>
                <w:sz w:val="24"/>
                <w:szCs w:val="24"/>
              </w:rPr>
              <w:t xml:space="preserve">põhjendus  </w:t>
            </w:r>
          </w:p>
          <w:p w14:paraId="3465AE42" w14:textId="77777777" w:rsidR="004007D1" w:rsidRPr="00FB1483" w:rsidRDefault="004007D1" w:rsidP="00CD1EC8">
            <w:pPr>
              <w:rPr>
                <w:b/>
                <w:bCs/>
                <w:iCs/>
                <w:kern w:val="28"/>
                <w:sz w:val="24"/>
                <w:szCs w:val="24"/>
                <w:lang w:val="en-GB"/>
              </w:rPr>
            </w:pPr>
            <w:r w:rsidRPr="00FB1483">
              <w:rPr>
                <w:iCs/>
                <w:noProof/>
                <w:sz w:val="24"/>
                <w:szCs w:val="24"/>
              </w:rPr>
              <w:t>Kirjeldage lühidalt probleemi, mis näitab projekti elluviimise vajalikkust. Mida on vaja muuta ja miks?</w:t>
            </w:r>
          </w:p>
        </w:tc>
      </w:tr>
      <w:tr w:rsidR="004007D1" w:rsidRPr="00803DFC" w14:paraId="555A39DC" w14:textId="77777777" w:rsidTr="00CD1EC8">
        <w:trPr>
          <w:trHeight w:val="1417"/>
        </w:trPr>
        <w:tc>
          <w:tcPr>
            <w:tcW w:w="9062" w:type="dxa"/>
            <w:gridSpan w:val="3"/>
            <w:shd w:val="clear" w:color="auto" w:fill="auto"/>
          </w:tcPr>
          <w:p w14:paraId="77C26FE9" w14:textId="327C2CA1" w:rsidR="00634C31" w:rsidRPr="00634C31" w:rsidRDefault="00634C31" w:rsidP="00634C31">
            <w:pPr>
              <w:rPr>
                <w:bCs/>
                <w:color w:val="000000"/>
                <w:sz w:val="24"/>
                <w:szCs w:val="24"/>
              </w:rPr>
            </w:pPr>
            <w:r w:rsidRPr="00634C31">
              <w:rPr>
                <w:bCs/>
                <w:noProof/>
                <w:sz w:val="24"/>
                <w:szCs w:val="24"/>
              </w:rPr>
              <w:t>Konverents tegeleb teemadega, mis on</w:t>
            </w:r>
            <w:r>
              <w:rPr>
                <w:bCs/>
                <w:noProof/>
                <w:sz w:val="24"/>
                <w:szCs w:val="24"/>
              </w:rPr>
              <w:t xml:space="preserve"> nii Eesti ühiskonnas kui ka laiemalt</w:t>
            </w:r>
            <w:r w:rsidRPr="00634C31">
              <w:rPr>
                <w:bCs/>
                <w:noProof/>
                <w:sz w:val="24"/>
                <w:szCs w:val="24"/>
              </w:rPr>
              <w:t xml:space="preserve"> muutunud aktuaalseks seoses 2022. aasta veebruaris alanud Vene täiemahulise sõjaga Ukrainas. Konverentsil võetakse võrdluse alla </w:t>
            </w:r>
            <w:r w:rsidRPr="00634C31">
              <w:rPr>
                <w:bCs/>
                <w:color w:val="000000"/>
                <w:sz w:val="24"/>
                <w:szCs w:val="24"/>
              </w:rPr>
              <w:t xml:space="preserve">Bütsantsi, Ottomani ja Vene impeeriumide riigi ja kiriku välja töötatud narratiivid ja lisaks ajaloolistele ning kirikuõiguslikele järeldustele kavatsetakse </w:t>
            </w:r>
            <w:r>
              <w:rPr>
                <w:bCs/>
                <w:color w:val="000000"/>
                <w:sz w:val="24"/>
                <w:szCs w:val="24"/>
              </w:rPr>
              <w:t>käsitleda</w:t>
            </w:r>
            <w:r w:rsidRPr="00634C31">
              <w:rPr>
                <w:bCs/>
                <w:color w:val="000000"/>
                <w:sz w:val="24"/>
                <w:szCs w:val="24"/>
              </w:rPr>
              <w:t xml:space="preserve">, kuidas Vene Õigeusu Kirik ja Vene Föderatsioon kaasajal käsikäes Vene imperiaalse identiteediloomega </w:t>
            </w:r>
            <w:r>
              <w:rPr>
                <w:bCs/>
                <w:color w:val="000000"/>
                <w:sz w:val="24"/>
                <w:szCs w:val="24"/>
              </w:rPr>
              <w:t xml:space="preserve">üleilmselt </w:t>
            </w:r>
            <w:r w:rsidRPr="00634C31">
              <w:rPr>
                <w:bCs/>
                <w:color w:val="000000"/>
                <w:sz w:val="24"/>
                <w:szCs w:val="24"/>
              </w:rPr>
              <w:t>tegelevad</w:t>
            </w:r>
            <w:r w:rsidR="009E4C17">
              <w:rPr>
                <w:bCs/>
                <w:color w:val="000000"/>
                <w:sz w:val="24"/>
                <w:szCs w:val="24"/>
              </w:rPr>
              <w:t xml:space="preserve"> ning milline on selle mõju (sh Eesti ühiskonnale). </w:t>
            </w:r>
          </w:p>
          <w:p w14:paraId="591352BE" w14:textId="794C3D2B" w:rsidR="004007D1" w:rsidRPr="00D92B45" w:rsidRDefault="004007D1" w:rsidP="00CD1EC8">
            <w:pPr>
              <w:rPr>
                <w:b/>
                <w:noProof/>
                <w:sz w:val="24"/>
                <w:szCs w:val="24"/>
              </w:rPr>
            </w:pPr>
          </w:p>
        </w:tc>
      </w:tr>
      <w:tr w:rsidR="004007D1" w:rsidRPr="00803DFC" w14:paraId="0A00B264" w14:textId="77777777" w:rsidTr="00CD1EC8">
        <w:tc>
          <w:tcPr>
            <w:tcW w:w="9062" w:type="dxa"/>
            <w:gridSpan w:val="3"/>
            <w:shd w:val="clear" w:color="auto" w:fill="F2F2F2" w:themeFill="background1" w:themeFillShade="F2"/>
          </w:tcPr>
          <w:p w14:paraId="016A89E9" w14:textId="77777777" w:rsidR="004007D1" w:rsidRDefault="004007D1" w:rsidP="00CD1EC8">
            <w:pPr>
              <w:rPr>
                <w:bCs/>
                <w:sz w:val="24"/>
                <w:szCs w:val="24"/>
                <w:lang w:eastAsia="et-EE"/>
              </w:rPr>
            </w:pPr>
            <w:r w:rsidRPr="00D92B45">
              <w:rPr>
                <w:b/>
                <w:noProof/>
                <w:sz w:val="24"/>
                <w:szCs w:val="24"/>
              </w:rPr>
              <w:t xml:space="preserve">4. Projekti tegevused  </w:t>
            </w:r>
            <w:r>
              <w:rPr>
                <w:b/>
                <w:noProof/>
                <w:sz w:val="24"/>
                <w:szCs w:val="24"/>
              </w:rPr>
              <w:t xml:space="preserve">(loeteluna) </w:t>
            </w:r>
            <w:r w:rsidRPr="00D92B45">
              <w:rPr>
                <w:b/>
                <w:noProof/>
                <w:sz w:val="24"/>
                <w:szCs w:val="24"/>
              </w:rPr>
              <w:t>ja väljundid</w:t>
            </w:r>
            <w:r w:rsidRPr="00D92B45">
              <w:rPr>
                <w:bCs/>
                <w:sz w:val="24"/>
                <w:szCs w:val="24"/>
                <w:lang w:eastAsia="et-EE"/>
              </w:rPr>
              <w:t xml:space="preserve"> </w:t>
            </w:r>
          </w:p>
          <w:p w14:paraId="6F397314" w14:textId="77777777" w:rsidR="004007D1" w:rsidRPr="00634C31" w:rsidRDefault="004007D1" w:rsidP="00CD1EC8">
            <w:pPr>
              <w:rPr>
                <w:b/>
                <w:bCs/>
                <w:iCs/>
                <w:kern w:val="28"/>
                <w:sz w:val="24"/>
                <w:szCs w:val="24"/>
              </w:rPr>
            </w:pPr>
            <w:r w:rsidRPr="00FB1483">
              <w:rPr>
                <w:iCs/>
                <w:noProof/>
                <w:sz w:val="24"/>
                <w:szCs w:val="24"/>
              </w:rPr>
              <w:lastRenderedPageBreak/>
              <w:t>Tegevus-</w:t>
            </w:r>
            <w:r w:rsidRPr="00FB1483">
              <w:rPr>
                <w:iCs/>
                <w:sz w:val="24"/>
                <w:szCs w:val="24"/>
              </w:rPr>
              <w:t xml:space="preserve"> ja ajakava. Investeeringutoetuse puhul näidake ära, kas objekt, millesse investeeritakse, on toetuse saaja omandis või halduses; soetuse puhul selgitage, kuidas on tagatud soetuse edasine kasutus.</w:t>
            </w:r>
          </w:p>
        </w:tc>
      </w:tr>
      <w:tr w:rsidR="004007D1" w:rsidRPr="00803DFC" w14:paraId="3E85AA5A" w14:textId="77777777" w:rsidTr="00CD1EC8">
        <w:trPr>
          <w:trHeight w:val="1417"/>
        </w:trPr>
        <w:tc>
          <w:tcPr>
            <w:tcW w:w="9062" w:type="dxa"/>
            <w:gridSpan w:val="3"/>
            <w:shd w:val="clear" w:color="auto" w:fill="auto"/>
          </w:tcPr>
          <w:p w14:paraId="30D27559" w14:textId="1566EA08" w:rsidR="00634C31" w:rsidRDefault="00634C31" w:rsidP="00CD1EC8">
            <w:pPr>
              <w:rPr>
                <w:bCs/>
                <w:noProof/>
                <w:sz w:val="24"/>
                <w:szCs w:val="24"/>
              </w:rPr>
            </w:pPr>
            <w:r w:rsidRPr="00634C31">
              <w:rPr>
                <w:bCs/>
                <w:noProof/>
                <w:sz w:val="24"/>
                <w:szCs w:val="24"/>
              </w:rPr>
              <w:lastRenderedPageBreak/>
              <w:t>Konverents toimub 6. oktoobril</w:t>
            </w:r>
            <w:r>
              <w:rPr>
                <w:bCs/>
                <w:noProof/>
                <w:sz w:val="24"/>
                <w:szCs w:val="24"/>
              </w:rPr>
              <w:t xml:space="preserve"> 2025 Tartus.</w:t>
            </w:r>
            <w:r w:rsidRPr="00634C31">
              <w:rPr>
                <w:bCs/>
                <w:noProof/>
                <w:sz w:val="24"/>
                <w:szCs w:val="24"/>
              </w:rPr>
              <w:t xml:space="preserve"> </w:t>
            </w:r>
            <w:r>
              <w:rPr>
                <w:bCs/>
                <w:noProof/>
                <w:sz w:val="24"/>
                <w:szCs w:val="24"/>
              </w:rPr>
              <w:t>S</w:t>
            </w:r>
            <w:r w:rsidRPr="00634C31">
              <w:rPr>
                <w:bCs/>
                <w:noProof/>
                <w:sz w:val="24"/>
                <w:szCs w:val="24"/>
              </w:rPr>
              <w:t xml:space="preserve">ellele eelneb 5. oktoobril toimuv õhtusöök ja </w:t>
            </w:r>
            <w:r>
              <w:rPr>
                <w:bCs/>
                <w:noProof/>
                <w:sz w:val="24"/>
                <w:szCs w:val="24"/>
              </w:rPr>
              <w:t xml:space="preserve">järgneb </w:t>
            </w:r>
            <w:r w:rsidRPr="00634C31">
              <w:rPr>
                <w:bCs/>
                <w:noProof/>
                <w:sz w:val="24"/>
                <w:szCs w:val="24"/>
              </w:rPr>
              <w:t xml:space="preserve">7. oktoobril toimuv imperiaalsete mälupaikade külastamine Tallinnas. </w:t>
            </w:r>
          </w:p>
          <w:p w14:paraId="405E6A8D" w14:textId="2D152E54" w:rsidR="003946C3" w:rsidRDefault="003946C3" w:rsidP="00CD1EC8">
            <w:pPr>
              <w:rPr>
                <w:bCs/>
                <w:noProof/>
                <w:sz w:val="24"/>
                <w:szCs w:val="24"/>
              </w:rPr>
            </w:pPr>
            <w:r>
              <w:rPr>
                <w:bCs/>
                <w:noProof/>
                <w:sz w:val="24"/>
                <w:szCs w:val="24"/>
              </w:rPr>
              <w:t>Projekti põhi</w:t>
            </w:r>
            <w:r w:rsidR="00634C31">
              <w:rPr>
                <w:bCs/>
                <w:noProof/>
                <w:sz w:val="24"/>
                <w:szCs w:val="24"/>
              </w:rPr>
              <w:t>tegevuse</w:t>
            </w:r>
            <w:r>
              <w:rPr>
                <w:bCs/>
                <w:noProof/>
                <w:sz w:val="24"/>
                <w:szCs w:val="24"/>
              </w:rPr>
              <w:t>le ehk konverentsile on eelnenud</w:t>
            </w:r>
            <w:r w:rsidR="00634C31" w:rsidRPr="00634C31">
              <w:rPr>
                <w:bCs/>
                <w:noProof/>
                <w:sz w:val="24"/>
                <w:szCs w:val="24"/>
              </w:rPr>
              <w:t xml:space="preserve"> ettevalmist</w:t>
            </w:r>
            <w:r w:rsidR="00634C31">
              <w:rPr>
                <w:bCs/>
                <w:noProof/>
                <w:sz w:val="24"/>
                <w:szCs w:val="24"/>
              </w:rPr>
              <w:t>avad tegevused, mis</w:t>
            </w:r>
            <w:r w:rsidR="00634C31" w:rsidRPr="00634C31">
              <w:rPr>
                <w:bCs/>
                <w:noProof/>
                <w:sz w:val="24"/>
                <w:szCs w:val="24"/>
              </w:rPr>
              <w:t xml:space="preserve"> on </w:t>
            </w:r>
            <w:r w:rsidR="00634C31">
              <w:rPr>
                <w:bCs/>
                <w:noProof/>
                <w:sz w:val="24"/>
                <w:szCs w:val="24"/>
              </w:rPr>
              <w:t xml:space="preserve">puudutanud </w:t>
            </w:r>
            <w:r w:rsidR="00634C31" w:rsidRPr="00634C31">
              <w:rPr>
                <w:bCs/>
                <w:noProof/>
                <w:sz w:val="24"/>
                <w:szCs w:val="24"/>
              </w:rPr>
              <w:t>konverentsi kava ja esinajate paika</w:t>
            </w:r>
            <w:r w:rsidR="00634C31">
              <w:rPr>
                <w:bCs/>
                <w:noProof/>
                <w:sz w:val="24"/>
                <w:szCs w:val="24"/>
              </w:rPr>
              <w:t xml:space="preserve"> </w:t>
            </w:r>
            <w:r w:rsidR="00634C31" w:rsidRPr="00634C31">
              <w:rPr>
                <w:bCs/>
                <w:noProof/>
                <w:sz w:val="24"/>
                <w:szCs w:val="24"/>
              </w:rPr>
              <w:t xml:space="preserve">panemist </w:t>
            </w:r>
            <w:r w:rsidR="00634C31">
              <w:rPr>
                <w:bCs/>
                <w:noProof/>
                <w:sz w:val="24"/>
                <w:szCs w:val="24"/>
              </w:rPr>
              <w:t>ning</w:t>
            </w:r>
            <w:r w:rsidR="00634C31" w:rsidRPr="00634C31">
              <w:rPr>
                <w:bCs/>
                <w:noProof/>
                <w:sz w:val="24"/>
                <w:szCs w:val="24"/>
              </w:rPr>
              <w:t xml:space="preserve"> muid </w:t>
            </w:r>
            <w:r w:rsidR="00634C31">
              <w:rPr>
                <w:bCs/>
                <w:noProof/>
                <w:sz w:val="24"/>
                <w:szCs w:val="24"/>
              </w:rPr>
              <w:t>konverentsi praktilist korraldust puudutavaid</w:t>
            </w:r>
            <w:r w:rsidR="00634C31" w:rsidRPr="00634C31">
              <w:rPr>
                <w:bCs/>
                <w:noProof/>
                <w:sz w:val="24"/>
                <w:szCs w:val="24"/>
              </w:rPr>
              <w:t xml:space="preserve"> küsimusi</w:t>
            </w:r>
            <w:r>
              <w:rPr>
                <w:bCs/>
                <w:noProof/>
                <w:sz w:val="24"/>
                <w:szCs w:val="24"/>
              </w:rPr>
              <w:t>.</w:t>
            </w:r>
            <w:r w:rsidR="00634C31">
              <w:rPr>
                <w:bCs/>
                <w:noProof/>
                <w:sz w:val="24"/>
                <w:szCs w:val="24"/>
              </w:rPr>
              <w:t xml:space="preserve"> </w:t>
            </w:r>
          </w:p>
          <w:p w14:paraId="5E6A2F9C" w14:textId="082C8E95" w:rsidR="00634C31" w:rsidRPr="00634C31" w:rsidRDefault="003946C3" w:rsidP="00CD1EC8">
            <w:pPr>
              <w:rPr>
                <w:bCs/>
                <w:noProof/>
                <w:sz w:val="24"/>
                <w:szCs w:val="24"/>
              </w:rPr>
            </w:pPr>
            <w:r>
              <w:rPr>
                <w:bCs/>
                <w:noProof/>
                <w:sz w:val="24"/>
                <w:szCs w:val="24"/>
              </w:rPr>
              <w:t>Projekti tegevuseks on ajavahemikul 5</w:t>
            </w:r>
            <w:r w:rsidR="009E4C17">
              <w:rPr>
                <w:bCs/>
                <w:noProof/>
                <w:sz w:val="24"/>
                <w:szCs w:val="24"/>
              </w:rPr>
              <w:t>.</w:t>
            </w:r>
            <w:r>
              <w:rPr>
                <w:bCs/>
                <w:noProof/>
                <w:sz w:val="24"/>
                <w:szCs w:val="24"/>
              </w:rPr>
              <w:t>–7. oktoobr</w:t>
            </w:r>
            <w:r w:rsidR="009E4C17">
              <w:rPr>
                <w:bCs/>
                <w:noProof/>
                <w:sz w:val="24"/>
                <w:szCs w:val="24"/>
              </w:rPr>
              <w:t>il</w:t>
            </w:r>
            <w:r>
              <w:rPr>
                <w:bCs/>
                <w:noProof/>
                <w:sz w:val="24"/>
                <w:szCs w:val="24"/>
              </w:rPr>
              <w:t xml:space="preserve"> 2025</w:t>
            </w:r>
            <w:r w:rsidR="009E4C17">
              <w:rPr>
                <w:bCs/>
                <w:noProof/>
                <w:sz w:val="24"/>
                <w:szCs w:val="24"/>
              </w:rPr>
              <w:t xml:space="preserve"> Tartu Ülikoolis</w:t>
            </w:r>
            <w:r>
              <w:rPr>
                <w:bCs/>
                <w:noProof/>
                <w:sz w:val="24"/>
                <w:szCs w:val="24"/>
              </w:rPr>
              <w:t xml:space="preserve"> toimuv konverents. Tegevuse väljundiks on konverentsi</w:t>
            </w:r>
            <w:r w:rsidR="00634C31">
              <w:rPr>
                <w:bCs/>
                <w:noProof/>
                <w:sz w:val="24"/>
                <w:szCs w:val="24"/>
              </w:rPr>
              <w:t xml:space="preserve"> ettekanded, </w:t>
            </w:r>
            <w:r>
              <w:rPr>
                <w:bCs/>
                <w:noProof/>
                <w:sz w:val="24"/>
                <w:szCs w:val="24"/>
              </w:rPr>
              <w:t xml:space="preserve">konverentsil peetav </w:t>
            </w:r>
            <w:r w:rsidR="00634C31">
              <w:rPr>
                <w:bCs/>
                <w:noProof/>
                <w:sz w:val="24"/>
                <w:szCs w:val="24"/>
              </w:rPr>
              <w:t>diskussioon ja konverentsi salvestamine.</w:t>
            </w:r>
          </w:p>
          <w:p w14:paraId="57C8698A" w14:textId="001EFD91" w:rsidR="00634C31" w:rsidRPr="00D92B45" w:rsidRDefault="00634C31" w:rsidP="00CD1EC8">
            <w:pPr>
              <w:rPr>
                <w:b/>
                <w:noProof/>
                <w:sz w:val="24"/>
                <w:szCs w:val="24"/>
              </w:rPr>
            </w:pPr>
            <w:r w:rsidRPr="00634C31">
              <w:rPr>
                <w:bCs/>
                <w:noProof/>
                <w:sz w:val="24"/>
                <w:szCs w:val="24"/>
              </w:rPr>
              <w:t>Konverentsi ajakava, mi</w:t>
            </w:r>
            <w:r>
              <w:rPr>
                <w:bCs/>
                <w:noProof/>
                <w:sz w:val="24"/>
                <w:szCs w:val="24"/>
              </w:rPr>
              <w:t xml:space="preserve">lles </w:t>
            </w:r>
            <w:r w:rsidRPr="00634C31">
              <w:rPr>
                <w:bCs/>
                <w:noProof/>
                <w:sz w:val="24"/>
                <w:szCs w:val="24"/>
              </w:rPr>
              <w:t>kajast</w:t>
            </w:r>
            <w:r>
              <w:rPr>
                <w:bCs/>
                <w:noProof/>
                <w:sz w:val="24"/>
                <w:szCs w:val="24"/>
              </w:rPr>
              <w:t>ub</w:t>
            </w:r>
            <w:r w:rsidRPr="00634C31">
              <w:rPr>
                <w:bCs/>
                <w:noProof/>
                <w:sz w:val="24"/>
                <w:szCs w:val="24"/>
              </w:rPr>
              <w:t xml:space="preserve"> projektitaotluse tegevus, on lisatud taotlusele eraldi dokumendina.</w:t>
            </w:r>
            <w:r>
              <w:rPr>
                <w:b/>
                <w:noProof/>
                <w:sz w:val="24"/>
                <w:szCs w:val="24"/>
              </w:rPr>
              <w:t xml:space="preserve">  </w:t>
            </w:r>
          </w:p>
        </w:tc>
      </w:tr>
      <w:tr w:rsidR="004007D1" w:rsidRPr="00803DFC" w14:paraId="74A3B734" w14:textId="77777777" w:rsidTr="00CD1EC8">
        <w:tc>
          <w:tcPr>
            <w:tcW w:w="9062" w:type="dxa"/>
            <w:gridSpan w:val="3"/>
            <w:shd w:val="clear" w:color="auto" w:fill="F2F2F2" w:themeFill="background1" w:themeFillShade="F2"/>
          </w:tcPr>
          <w:p w14:paraId="28E502A8" w14:textId="77777777" w:rsidR="004007D1" w:rsidRPr="00D92B45" w:rsidRDefault="004007D1" w:rsidP="00CD1EC8">
            <w:pPr>
              <w:rPr>
                <w:sz w:val="24"/>
                <w:szCs w:val="24"/>
              </w:rPr>
            </w:pPr>
            <w:r w:rsidRPr="00D92B45">
              <w:rPr>
                <w:b/>
                <w:noProof/>
                <w:sz w:val="24"/>
                <w:szCs w:val="24"/>
              </w:rPr>
              <w:t>5. Projekti elluviimisest (tulemustest) saadav kasu sihtrühmale/kogukonnale</w:t>
            </w:r>
          </w:p>
        </w:tc>
      </w:tr>
      <w:tr w:rsidR="004007D1" w:rsidRPr="00803DFC" w14:paraId="7FB14324" w14:textId="77777777" w:rsidTr="00CD1EC8">
        <w:trPr>
          <w:trHeight w:val="1417"/>
        </w:trPr>
        <w:tc>
          <w:tcPr>
            <w:tcW w:w="9062" w:type="dxa"/>
            <w:gridSpan w:val="3"/>
            <w:shd w:val="clear" w:color="auto" w:fill="auto"/>
          </w:tcPr>
          <w:p w14:paraId="3389D3AD" w14:textId="0BA68320" w:rsidR="00634C31" w:rsidRPr="00634C31" w:rsidRDefault="00634C31" w:rsidP="00634C31">
            <w:pPr>
              <w:rPr>
                <w:color w:val="000000"/>
                <w:sz w:val="24"/>
                <w:szCs w:val="24"/>
              </w:rPr>
            </w:pPr>
            <w:r w:rsidRPr="00634C31">
              <w:rPr>
                <w:color w:val="000000"/>
                <w:sz w:val="24"/>
                <w:szCs w:val="24"/>
              </w:rPr>
              <w:t>Konverentsil esinevad rahvusvaheliselt tuntud õigeusu teoloogia, kirikuõiguse ja ajaloo spetsialistid. Soov on konverentsil käsitletavaid teemasid kajastada avalikkuses (konverents</w:t>
            </w:r>
            <w:r w:rsidR="00F33D9C">
              <w:rPr>
                <w:color w:val="000000"/>
                <w:sz w:val="24"/>
                <w:szCs w:val="24"/>
              </w:rPr>
              <w:t>i salvestus</w:t>
            </w:r>
            <w:r w:rsidR="00CF3C20">
              <w:rPr>
                <w:color w:val="000000"/>
                <w:sz w:val="24"/>
                <w:szCs w:val="24"/>
              </w:rPr>
              <w:t>,</w:t>
            </w:r>
            <w:r w:rsidR="00F33D9C">
              <w:rPr>
                <w:color w:val="000000"/>
                <w:sz w:val="24"/>
                <w:szCs w:val="24"/>
              </w:rPr>
              <w:t xml:space="preserve"> </w:t>
            </w:r>
            <w:r w:rsidR="00CF3C20">
              <w:rPr>
                <w:color w:val="000000"/>
                <w:sz w:val="24"/>
                <w:szCs w:val="24"/>
              </w:rPr>
              <w:t>intervjuud konverentsi ettekandjatega</w:t>
            </w:r>
            <w:r w:rsidRPr="00634C31">
              <w:rPr>
                <w:color w:val="000000"/>
                <w:sz w:val="24"/>
                <w:szCs w:val="24"/>
              </w:rPr>
              <w:t xml:space="preserve">). Konverentsist on oodatud osa võtma nii teadustöötajad kui ka õppejõud, aga ka riigiametnikud ja poliitikud, kellel on selle teemaga kokkupuude. </w:t>
            </w:r>
          </w:p>
          <w:p w14:paraId="47B82D5E" w14:textId="77777777" w:rsidR="004007D1" w:rsidRPr="00D92B45" w:rsidRDefault="004007D1" w:rsidP="00CD1EC8">
            <w:pPr>
              <w:rPr>
                <w:b/>
                <w:noProof/>
                <w:sz w:val="24"/>
                <w:szCs w:val="24"/>
              </w:rPr>
            </w:pPr>
          </w:p>
        </w:tc>
      </w:tr>
      <w:tr w:rsidR="004007D1" w:rsidRPr="00803DFC" w14:paraId="58EFE0B9" w14:textId="77777777" w:rsidTr="00CD1EC8">
        <w:trPr>
          <w:trHeight w:val="541"/>
        </w:trPr>
        <w:tc>
          <w:tcPr>
            <w:tcW w:w="9062" w:type="dxa"/>
            <w:gridSpan w:val="3"/>
            <w:shd w:val="clear" w:color="auto" w:fill="F2F2F2" w:themeFill="background1" w:themeFillShade="F2"/>
          </w:tcPr>
          <w:p w14:paraId="4E69ADAB" w14:textId="77777777" w:rsidR="004007D1" w:rsidRPr="00D92B45" w:rsidRDefault="004007D1" w:rsidP="00CD1EC8">
            <w:pPr>
              <w:rPr>
                <w:sz w:val="24"/>
                <w:szCs w:val="24"/>
              </w:rPr>
            </w:pPr>
            <w:r w:rsidRPr="00FB1483">
              <w:rPr>
                <w:b/>
                <w:bCs/>
                <w:sz w:val="24"/>
                <w:szCs w:val="24"/>
              </w:rPr>
              <w:t>6.</w:t>
            </w:r>
            <w:r w:rsidRPr="00D92B45">
              <w:rPr>
                <w:sz w:val="24"/>
                <w:szCs w:val="24"/>
              </w:rPr>
              <w:t xml:space="preserve"> </w:t>
            </w:r>
            <w:r w:rsidRPr="00D92B45">
              <w:rPr>
                <w:b/>
                <w:sz w:val="24"/>
                <w:szCs w:val="24"/>
              </w:rPr>
              <w:t xml:space="preserve">Eelarve kulukohtade lõikes koos hinna kujunemise alusega </w:t>
            </w:r>
          </w:p>
          <w:p w14:paraId="4738610C" w14:textId="77777777" w:rsidR="004007D1" w:rsidRPr="00D92B45" w:rsidRDefault="004007D1" w:rsidP="00CD1EC8">
            <w:pPr>
              <w:rPr>
                <w:sz w:val="24"/>
                <w:szCs w:val="24"/>
              </w:rPr>
            </w:pPr>
            <w:r>
              <w:rPr>
                <w:sz w:val="24"/>
                <w:szCs w:val="24"/>
              </w:rPr>
              <w:t>Eeldatavate tulude ja kulude kalkulatsioon. Vajadusel lisage ridu.</w:t>
            </w:r>
          </w:p>
        </w:tc>
      </w:tr>
      <w:tr w:rsidR="004007D1" w:rsidRPr="00FB1483" w14:paraId="68C61F4E" w14:textId="77777777" w:rsidTr="00CD1EC8">
        <w:trPr>
          <w:trHeight w:val="58"/>
        </w:trPr>
        <w:tc>
          <w:tcPr>
            <w:tcW w:w="3681" w:type="dxa"/>
            <w:shd w:val="clear" w:color="auto" w:fill="auto"/>
            <w:vAlign w:val="bottom"/>
          </w:tcPr>
          <w:p w14:paraId="058D1179" w14:textId="77777777" w:rsidR="004007D1" w:rsidRPr="00FB1483" w:rsidRDefault="004007D1" w:rsidP="00CD1EC8">
            <w:pPr>
              <w:rPr>
                <w:b/>
                <w:bCs/>
                <w:sz w:val="24"/>
                <w:szCs w:val="24"/>
              </w:rPr>
            </w:pPr>
            <w:r w:rsidRPr="00FB1483">
              <w:rPr>
                <w:b/>
                <w:bCs/>
                <w:sz w:val="24"/>
                <w:szCs w:val="24"/>
              </w:rPr>
              <w:t>Projekti kulud tegevuste kaupa</w:t>
            </w:r>
          </w:p>
        </w:tc>
        <w:tc>
          <w:tcPr>
            <w:tcW w:w="2268" w:type="dxa"/>
            <w:shd w:val="clear" w:color="auto" w:fill="auto"/>
            <w:vAlign w:val="bottom"/>
          </w:tcPr>
          <w:p w14:paraId="0FE3F087" w14:textId="77777777" w:rsidR="004007D1" w:rsidRPr="00FB1483" w:rsidRDefault="004007D1" w:rsidP="00CD1EC8">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14:paraId="368F2CE8" w14:textId="77777777" w:rsidR="004007D1" w:rsidRPr="00FB1483" w:rsidRDefault="004007D1" w:rsidP="00CD1EC8">
            <w:pPr>
              <w:autoSpaceDE w:val="0"/>
              <w:autoSpaceDN w:val="0"/>
              <w:adjustRightInd w:val="0"/>
              <w:rPr>
                <w:rFonts w:eastAsia="Calibri"/>
                <w:color w:val="000000"/>
                <w:sz w:val="24"/>
                <w:szCs w:val="24"/>
              </w:rPr>
            </w:pPr>
            <w:r w:rsidRPr="00FB1483">
              <w:rPr>
                <w:rFonts w:eastAsia="Calibri"/>
                <w:color w:val="000000"/>
              </w:rPr>
              <w:t>(kulud toetusest vastavalt kalkulatsioonile)</w:t>
            </w:r>
          </w:p>
        </w:tc>
        <w:tc>
          <w:tcPr>
            <w:tcW w:w="3113" w:type="dxa"/>
            <w:shd w:val="clear" w:color="auto" w:fill="auto"/>
            <w:vAlign w:val="bottom"/>
          </w:tcPr>
          <w:p w14:paraId="2DBA8D29" w14:textId="77777777" w:rsidR="004007D1" w:rsidRPr="00FB1483" w:rsidRDefault="004007D1" w:rsidP="00CD1EC8">
            <w:pPr>
              <w:rPr>
                <w:b/>
                <w:bCs/>
                <w:sz w:val="24"/>
                <w:szCs w:val="24"/>
              </w:rPr>
            </w:pPr>
            <w:r w:rsidRPr="00FB1483">
              <w:rPr>
                <w:b/>
                <w:bCs/>
                <w:sz w:val="24"/>
                <w:szCs w:val="24"/>
              </w:rPr>
              <w:t>Märkused</w:t>
            </w:r>
          </w:p>
        </w:tc>
      </w:tr>
      <w:tr w:rsidR="004007D1" w:rsidRPr="00634C31" w14:paraId="6F4230E3" w14:textId="77777777" w:rsidTr="00CD1EC8">
        <w:trPr>
          <w:trHeight w:val="58"/>
        </w:trPr>
        <w:tc>
          <w:tcPr>
            <w:tcW w:w="3681" w:type="dxa"/>
            <w:shd w:val="clear" w:color="auto" w:fill="auto"/>
            <w:vAlign w:val="bottom"/>
          </w:tcPr>
          <w:p w14:paraId="13ABE322" w14:textId="43E639CA" w:rsidR="004007D1" w:rsidRDefault="00634C31" w:rsidP="00CD1EC8">
            <w:pPr>
              <w:rPr>
                <w:sz w:val="24"/>
                <w:szCs w:val="24"/>
              </w:rPr>
            </w:pPr>
            <w:r>
              <w:rPr>
                <w:sz w:val="24"/>
                <w:szCs w:val="24"/>
              </w:rPr>
              <w:t xml:space="preserve">Ettekandjate reisikulud </w:t>
            </w:r>
          </w:p>
        </w:tc>
        <w:tc>
          <w:tcPr>
            <w:tcW w:w="2268" w:type="dxa"/>
            <w:shd w:val="clear" w:color="auto" w:fill="auto"/>
            <w:vAlign w:val="bottom"/>
          </w:tcPr>
          <w:p w14:paraId="44354321" w14:textId="15C8E1A1" w:rsidR="004007D1" w:rsidRPr="00634C31" w:rsidRDefault="00634C31" w:rsidP="00CD1EC8">
            <w:pPr>
              <w:autoSpaceDE w:val="0"/>
              <w:autoSpaceDN w:val="0"/>
              <w:adjustRightInd w:val="0"/>
              <w:rPr>
                <w:rFonts w:eastAsia="Calibri"/>
                <w:b/>
                <w:bCs/>
                <w:color w:val="000000"/>
                <w:sz w:val="24"/>
                <w:szCs w:val="24"/>
              </w:rPr>
            </w:pPr>
            <w:r w:rsidRPr="00634C31">
              <w:rPr>
                <w:rFonts w:eastAsia="Calibri"/>
                <w:b/>
                <w:bCs/>
                <w:color w:val="000000"/>
                <w:sz w:val="24"/>
                <w:szCs w:val="24"/>
              </w:rPr>
              <w:t>4500 eurot</w:t>
            </w:r>
          </w:p>
        </w:tc>
        <w:tc>
          <w:tcPr>
            <w:tcW w:w="3113" w:type="dxa"/>
            <w:shd w:val="clear" w:color="auto" w:fill="auto"/>
            <w:vAlign w:val="bottom"/>
          </w:tcPr>
          <w:p w14:paraId="4A5D102B" w14:textId="3F76721C" w:rsidR="004007D1" w:rsidRPr="00634C31" w:rsidRDefault="00634C31" w:rsidP="00CD1EC8">
            <w:pPr>
              <w:rPr>
                <w:sz w:val="24"/>
                <w:szCs w:val="24"/>
              </w:rPr>
            </w:pPr>
            <w:r>
              <w:rPr>
                <w:color w:val="000000"/>
                <w:sz w:val="24"/>
                <w:szCs w:val="24"/>
              </w:rPr>
              <w:t>Rahastatav käesoleva projekti vahenditest (l</w:t>
            </w:r>
            <w:r w:rsidRPr="00634C31">
              <w:rPr>
                <w:color w:val="000000"/>
                <w:sz w:val="24"/>
                <w:szCs w:val="24"/>
              </w:rPr>
              <w:t>ennupiletid – 9 inimest</w:t>
            </w:r>
            <w:r>
              <w:rPr>
                <w:color w:val="000000"/>
                <w:sz w:val="24"/>
                <w:szCs w:val="24"/>
              </w:rPr>
              <w:t>)</w:t>
            </w:r>
          </w:p>
        </w:tc>
      </w:tr>
      <w:tr w:rsidR="004007D1" w:rsidRPr="00803DFC" w14:paraId="2FC9CFB8" w14:textId="77777777" w:rsidTr="00CD1EC8">
        <w:trPr>
          <w:trHeight w:val="58"/>
        </w:trPr>
        <w:tc>
          <w:tcPr>
            <w:tcW w:w="3681" w:type="dxa"/>
            <w:shd w:val="clear" w:color="auto" w:fill="auto"/>
          </w:tcPr>
          <w:p w14:paraId="595A6A8D" w14:textId="75B3F7E7" w:rsidR="004007D1" w:rsidRPr="00D92B45" w:rsidRDefault="00634C31" w:rsidP="00CD1EC8">
            <w:pPr>
              <w:rPr>
                <w:sz w:val="24"/>
                <w:szCs w:val="24"/>
              </w:rPr>
            </w:pPr>
            <w:r>
              <w:rPr>
                <w:sz w:val="24"/>
                <w:szCs w:val="24"/>
              </w:rPr>
              <w:t>Ettekandjate majutus Tartus ja Tallinnas</w:t>
            </w:r>
          </w:p>
        </w:tc>
        <w:tc>
          <w:tcPr>
            <w:tcW w:w="2268" w:type="dxa"/>
            <w:shd w:val="clear" w:color="auto" w:fill="auto"/>
          </w:tcPr>
          <w:p w14:paraId="7CB68740" w14:textId="7C2F7B4C" w:rsidR="004007D1" w:rsidRPr="00D92B45" w:rsidRDefault="00634C31" w:rsidP="00CD1EC8">
            <w:pPr>
              <w:autoSpaceDE w:val="0"/>
              <w:autoSpaceDN w:val="0"/>
              <w:adjustRightInd w:val="0"/>
              <w:rPr>
                <w:rFonts w:eastAsia="Calibri"/>
                <w:color w:val="000000"/>
                <w:sz w:val="24"/>
                <w:szCs w:val="24"/>
              </w:rPr>
            </w:pPr>
            <w:r>
              <w:rPr>
                <w:rFonts w:eastAsia="Calibri"/>
                <w:color w:val="000000"/>
                <w:sz w:val="24"/>
                <w:szCs w:val="24"/>
              </w:rPr>
              <w:t>6215 eurot</w:t>
            </w:r>
          </w:p>
        </w:tc>
        <w:tc>
          <w:tcPr>
            <w:tcW w:w="3113" w:type="dxa"/>
            <w:shd w:val="clear" w:color="auto" w:fill="auto"/>
          </w:tcPr>
          <w:p w14:paraId="016F8EE6" w14:textId="7AD1E1E7" w:rsidR="004007D1" w:rsidRPr="00D92B45" w:rsidRDefault="00051F23" w:rsidP="00CD1EC8">
            <w:pPr>
              <w:rPr>
                <w:sz w:val="24"/>
                <w:szCs w:val="24"/>
              </w:rPr>
            </w:pPr>
            <w:r>
              <w:rPr>
                <w:sz w:val="24"/>
                <w:szCs w:val="24"/>
              </w:rPr>
              <w:t>Riigikantselei</w:t>
            </w:r>
            <w:r w:rsidR="00634C31">
              <w:rPr>
                <w:sz w:val="24"/>
                <w:szCs w:val="24"/>
              </w:rPr>
              <w:t xml:space="preserve"> </w:t>
            </w:r>
          </w:p>
        </w:tc>
      </w:tr>
      <w:tr w:rsidR="004007D1" w:rsidRPr="00803DFC" w14:paraId="6816D093" w14:textId="77777777" w:rsidTr="00CD1EC8">
        <w:trPr>
          <w:trHeight w:val="58"/>
        </w:trPr>
        <w:tc>
          <w:tcPr>
            <w:tcW w:w="3681" w:type="dxa"/>
            <w:shd w:val="clear" w:color="auto" w:fill="auto"/>
          </w:tcPr>
          <w:p w14:paraId="6C32883B" w14:textId="719D82CF" w:rsidR="004007D1" w:rsidRPr="00D92B45" w:rsidRDefault="00634C31" w:rsidP="00CD1EC8">
            <w:pPr>
              <w:rPr>
                <w:sz w:val="24"/>
                <w:szCs w:val="24"/>
              </w:rPr>
            </w:pPr>
            <w:r>
              <w:rPr>
                <w:sz w:val="24"/>
                <w:szCs w:val="24"/>
              </w:rPr>
              <w:t>Toitlustus (3 päeva): konverentsi suupisted (2x) , lõunasöögid (2x) õhtusöögid (3x)</w:t>
            </w:r>
          </w:p>
        </w:tc>
        <w:tc>
          <w:tcPr>
            <w:tcW w:w="2268" w:type="dxa"/>
            <w:shd w:val="clear" w:color="auto" w:fill="auto"/>
          </w:tcPr>
          <w:p w14:paraId="69A12239" w14:textId="3C45C8AB" w:rsidR="004007D1" w:rsidRPr="00634C31" w:rsidRDefault="00634C31" w:rsidP="00CD1EC8">
            <w:pPr>
              <w:autoSpaceDE w:val="0"/>
              <w:autoSpaceDN w:val="0"/>
              <w:adjustRightInd w:val="0"/>
              <w:rPr>
                <w:rFonts w:eastAsia="Calibri"/>
                <w:b/>
                <w:bCs/>
                <w:color w:val="000000"/>
                <w:sz w:val="24"/>
                <w:szCs w:val="24"/>
              </w:rPr>
            </w:pPr>
            <w:r w:rsidRPr="00634C31">
              <w:rPr>
                <w:rFonts w:eastAsia="Calibri"/>
                <w:b/>
                <w:bCs/>
                <w:color w:val="000000"/>
                <w:sz w:val="24"/>
                <w:szCs w:val="24"/>
              </w:rPr>
              <w:t>4500 eurot</w:t>
            </w:r>
          </w:p>
        </w:tc>
        <w:tc>
          <w:tcPr>
            <w:tcW w:w="3113" w:type="dxa"/>
            <w:shd w:val="clear" w:color="auto" w:fill="auto"/>
          </w:tcPr>
          <w:p w14:paraId="65AAE4C2" w14:textId="1261193E" w:rsidR="004007D1" w:rsidRPr="00D92B45" w:rsidRDefault="00634C31" w:rsidP="00CD1EC8">
            <w:pPr>
              <w:rPr>
                <w:sz w:val="24"/>
                <w:szCs w:val="24"/>
              </w:rPr>
            </w:pPr>
            <w:r>
              <w:rPr>
                <w:sz w:val="24"/>
                <w:szCs w:val="24"/>
              </w:rPr>
              <w:t xml:space="preserve">Rahastatav käesoleva projekti vahenditest </w:t>
            </w:r>
          </w:p>
        </w:tc>
      </w:tr>
      <w:tr w:rsidR="004007D1" w:rsidRPr="00803DFC" w14:paraId="2B3E76E6" w14:textId="77777777" w:rsidTr="00CD1EC8">
        <w:trPr>
          <w:trHeight w:val="58"/>
        </w:trPr>
        <w:tc>
          <w:tcPr>
            <w:tcW w:w="3681" w:type="dxa"/>
            <w:shd w:val="clear" w:color="auto" w:fill="auto"/>
          </w:tcPr>
          <w:p w14:paraId="4E4C7909" w14:textId="42B52624" w:rsidR="004007D1" w:rsidRPr="00D92B45" w:rsidRDefault="00634C31" w:rsidP="00CD1EC8">
            <w:pPr>
              <w:rPr>
                <w:sz w:val="24"/>
                <w:szCs w:val="24"/>
              </w:rPr>
            </w:pPr>
            <w:r>
              <w:rPr>
                <w:sz w:val="24"/>
                <w:szCs w:val="24"/>
              </w:rPr>
              <w:t xml:space="preserve">Konverentsi salvestus </w:t>
            </w:r>
          </w:p>
        </w:tc>
        <w:tc>
          <w:tcPr>
            <w:tcW w:w="2268" w:type="dxa"/>
            <w:shd w:val="clear" w:color="auto" w:fill="auto"/>
          </w:tcPr>
          <w:p w14:paraId="66CC1BBE" w14:textId="19C84B6D" w:rsidR="004007D1" w:rsidRPr="00D92B45" w:rsidRDefault="00634C31" w:rsidP="00CD1EC8">
            <w:pPr>
              <w:autoSpaceDE w:val="0"/>
              <w:autoSpaceDN w:val="0"/>
              <w:adjustRightInd w:val="0"/>
              <w:rPr>
                <w:rFonts w:eastAsia="Calibri"/>
                <w:color w:val="000000"/>
                <w:sz w:val="24"/>
                <w:szCs w:val="24"/>
              </w:rPr>
            </w:pPr>
            <w:r>
              <w:rPr>
                <w:rFonts w:eastAsia="Calibri"/>
                <w:color w:val="000000"/>
                <w:sz w:val="24"/>
                <w:szCs w:val="24"/>
              </w:rPr>
              <w:t>1000 eurot</w:t>
            </w:r>
          </w:p>
        </w:tc>
        <w:tc>
          <w:tcPr>
            <w:tcW w:w="3113" w:type="dxa"/>
            <w:shd w:val="clear" w:color="auto" w:fill="auto"/>
          </w:tcPr>
          <w:p w14:paraId="3F51412F" w14:textId="75915A29" w:rsidR="004007D1" w:rsidRPr="00D92B45" w:rsidRDefault="00051F23" w:rsidP="00CD1EC8">
            <w:pPr>
              <w:rPr>
                <w:sz w:val="24"/>
                <w:szCs w:val="24"/>
              </w:rPr>
            </w:pPr>
            <w:r>
              <w:rPr>
                <w:sz w:val="24"/>
                <w:szCs w:val="24"/>
              </w:rPr>
              <w:t>Tartu Ülikool</w:t>
            </w:r>
          </w:p>
        </w:tc>
      </w:tr>
      <w:tr w:rsidR="004007D1" w:rsidRPr="00803DFC" w14:paraId="6885D97E" w14:textId="77777777" w:rsidTr="00CD1EC8">
        <w:trPr>
          <w:trHeight w:val="58"/>
        </w:trPr>
        <w:tc>
          <w:tcPr>
            <w:tcW w:w="3681" w:type="dxa"/>
            <w:shd w:val="clear" w:color="auto" w:fill="auto"/>
          </w:tcPr>
          <w:p w14:paraId="166432B2" w14:textId="6E3B7552" w:rsidR="004007D1" w:rsidRPr="00D92B45" w:rsidRDefault="00634C31" w:rsidP="00CD1EC8">
            <w:pPr>
              <w:rPr>
                <w:sz w:val="24"/>
                <w:szCs w:val="24"/>
              </w:rPr>
            </w:pPr>
            <w:r>
              <w:rPr>
                <w:sz w:val="24"/>
                <w:szCs w:val="24"/>
              </w:rPr>
              <w:t xml:space="preserve">Bussirent, linnaekskursioonid ja konverentsi materjalid </w:t>
            </w:r>
          </w:p>
        </w:tc>
        <w:tc>
          <w:tcPr>
            <w:tcW w:w="2268" w:type="dxa"/>
            <w:shd w:val="clear" w:color="auto" w:fill="auto"/>
          </w:tcPr>
          <w:p w14:paraId="1CF981AD" w14:textId="589B2ACA" w:rsidR="004007D1" w:rsidRPr="00D92B45" w:rsidRDefault="00634C31" w:rsidP="00CD1EC8">
            <w:pPr>
              <w:autoSpaceDE w:val="0"/>
              <w:autoSpaceDN w:val="0"/>
              <w:adjustRightInd w:val="0"/>
              <w:rPr>
                <w:rFonts w:eastAsia="Calibri"/>
                <w:color w:val="000000"/>
                <w:sz w:val="24"/>
                <w:szCs w:val="24"/>
              </w:rPr>
            </w:pPr>
            <w:r>
              <w:rPr>
                <w:rFonts w:eastAsia="Calibri"/>
                <w:color w:val="000000"/>
                <w:sz w:val="24"/>
                <w:szCs w:val="24"/>
              </w:rPr>
              <w:t>1975 eurot</w:t>
            </w:r>
          </w:p>
        </w:tc>
        <w:tc>
          <w:tcPr>
            <w:tcW w:w="3113" w:type="dxa"/>
            <w:shd w:val="clear" w:color="auto" w:fill="auto"/>
          </w:tcPr>
          <w:p w14:paraId="2AF0875E" w14:textId="53CD0002" w:rsidR="004007D1" w:rsidRPr="00D92B45" w:rsidRDefault="00051F23" w:rsidP="00CD1EC8">
            <w:pPr>
              <w:rPr>
                <w:sz w:val="24"/>
                <w:szCs w:val="24"/>
              </w:rPr>
            </w:pPr>
            <w:r>
              <w:rPr>
                <w:sz w:val="24"/>
                <w:szCs w:val="24"/>
              </w:rPr>
              <w:t>Riigikantselei</w:t>
            </w:r>
          </w:p>
        </w:tc>
      </w:tr>
      <w:tr w:rsidR="00634C31" w:rsidRPr="00803DFC" w14:paraId="00F33473" w14:textId="77777777" w:rsidTr="00CD1EC8">
        <w:trPr>
          <w:trHeight w:val="58"/>
        </w:trPr>
        <w:tc>
          <w:tcPr>
            <w:tcW w:w="3681" w:type="dxa"/>
            <w:shd w:val="clear" w:color="auto" w:fill="auto"/>
          </w:tcPr>
          <w:p w14:paraId="4F6ED183" w14:textId="1AB72597" w:rsidR="00634C31" w:rsidRDefault="00634C31" w:rsidP="00CD1EC8">
            <w:pPr>
              <w:rPr>
                <w:sz w:val="24"/>
                <w:szCs w:val="24"/>
              </w:rPr>
            </w:pPr>
            <w:r>
              <w:rPr>
                <w:sz w:val="24"/>
                <w:szCs w:val="24"/>
              </w:rPr>
              <w:t xml:space="preserve">Tartu Ülikooli administratiivkulu (overhead) </w:t>
            </w:r>
          </w:p>
        </w:tc>
        <w:tc>
          <w:tcPr>
            <w:tcW w:w="2268" w:type="dxa"/>
            <w:shd w:val="clear" w:color="auto" w:fill="auto"/>
          </w:tcPr>
          <w:p w14:paraId="6968679A" w14:textId="1583A772" w:rsidR="00634C31" w:rsidRPr="00634C31" w:rsidRDefault="00634C31" w:rsidP="00CD1EC8">
            <w:pPr>
              <w:autoSpaceDE w:val="0"/>
              <w:autoSpaceDN w:val="0"/>
              <w:adjustRightInd w:val="0"/>
              <w:rPr>
                <w:rFonts w:eastAsia="Calibri"/>
                <w:b/>
                <w:bCs/>
                <w:color w:val="000000"/>
                <w:sz w:val="24"/>
                <w:szCs w:val="24"/>
              </w:rPr>
            </w:pPr>
            <w:r w:rsidRPr="00634C31">
              <w:rPr>
                <w:rFonts w:eastAsia="Calibri"/>
                <w:b/>
                <w:bCs/>
                <w:color w:val="000000"/>
                <w:sz w:val="24"/>
                <w:szCs w:val="24"/>
              </w:rPr>
              <w:t xml:space="preserve">1800 eurot </w:t>
            </w:r>
          </w:p>
        </w:tc>
        <w:tc>
          <w:tcPr>
            <w:tcW w:w="3113" w:type="dxa"/>
            <w:shd w:val="clear" w:color="auto" w:fill="auto"/>
          </w:tcPr>
          <w:p w14:paraId="655B770E" w14:textId="04F90F47" w:rsidR="00634C31" w:rsidRDefault="00634C31" w:rsidP="00CD1EC8">
            <w:pPr>
              <w:rPr>
                <w:sz w:val="24"/>
                <w:szCs w:val="24"/>
              </w:rPr>
            </w:pPr>
            <w:r>
              <w:rPr>
                <w:sz w:val="24"/>
                <w:szCs w:val="24"/>
              </w:rPr>
              <w:t>Rahastatav käesoleva projekti vahenditest</w:t>
            </w:r>
          </w:p>
        </w:tc>
      </w:tr>
      <w:tr w:rsidR="004007D1" w:rsidRPr="00803DFC" w14:paraId="60FFB41F" w14:textId="77777777" w:rsidTr="00CD1EC8">
        <w:trPr>
          <w:trHeight w:val="58"/>
        </w:trPr>
        <w:tc>
          <w:tcPr>
            <w:tcW w:w="3681" w:type="dxa"/>
            <w:shd w:val="clear" w:color="auto" w:fill="auto"/>
          </w:tcPr>
          <w:p w14:paraId="71F5A763" w14:textId="5739856B" w:rsidR="004007D1" w:rsidRPr="001117B3" w:rsidRDefault="004007D1" w:rsidP="00CD1EC8">
            <w:pPr>
              <w:autoSpaceDE w:val="0"/>
              <w:autoSpaceDN w:val="0"/>
              <w:adjustRightInd w:val="0"/>
              <w:rPr>
                <w:rFonts w:eastAsia="Calibri"/>
                <w:b/>
                <w:bCs/>
                <w:color w:val="000000"/>
                <w:sz w:val="24"/>
                <w:szCs w:val="24"/>
              </w:rPr>
            </w:pPr>
            <w:r w:rsidRPr="001117B3">
              <w:rPr>
                <w:rFonts w:eastAsia="Calibri"/>
                <w:b/>
                <w:bCs/>
                <w:color w:val="000000"/>
                <w:sz w:val="24"/>
                <w:szCs w:val="24"/>
              </w:rPr>
              <w:t>KULUD KOKKU</w:t>
            </w:r>
          </w:p>
        </w:tc>
        <w:tc>
          <w:tcPr>
            <w:tcW w:w="2268" w:type="dxa"/>
            <w:shd w:val="clear" w:color="auto" w:fill="auto"/>
          </w:tcPr>
          <w:p w14:paraId="78238164" w14:textId="70C6AB41" w:rsidR="004007D1" w:rsidRPr="00FB1483" w:rsidRDefault="00634C31" w:rsidP="00CD1EC8">
            <w:pPr>
              <w:autoSpaceDE w:val="0"/>
              <w:autoSpaceDN w:val="0"/>
              <w:adjustRightInd w:val="0"/>
              <w:rPr>
                <w:rFonts w:eastAsia="Calibri"/>
                <w:color w:val="000000"/>
                <w:sz w:val="24"/>
                <w:szCs w:val="24"/>
              </w:rPr>
            </w:pPr>
            <w:r>
              <w:rPr>
                <w:rFonts w:eastAsia="Calibri"/>
                <w:color w:val="000000"/>
                <w:sz w:val="24"/>
                <w:szCs w:val="24"/>
              </w:rPr>
              <w:t>19 990 eurot (</w:t>
            </w:r>
            <w:r w:rsidRPr="00634C31">
              <w:rPr>
                <w:rFonts w:eastAsia="Calibri"/>
                <w:b/>
                <w:bCs/>
                <w:color w:val="000000"/>
                <w:sz w:val="24"/>
                <w:szCs w:val="24"/>
              </w:rPr>
              <w:t>10 800 eurot käesoleva projekti vahenditest</w:t>
            </w:r>
            <w:r>
              <w:rPr>
                <w:rFonts w:eastAsia="Calibri"/>
                <w:color w:val="000000"/>
                <w:sz w:val="24"/>
                <w:szCs w:val="24"/>
              </w:rPr>
              <w:t>)</w:t>
            </w:r>
          </w:p>
        </w:tc>
        <w:tc>
          <w:tcPr>
            <w:tcW w:w="3113" w:type="dxa"/>
            <w:shd w:val="clear" w:color="auto" w:fill="auto"/>
          </w:tcPr>
          <w:p w14:paraId="0527C00F" w14:textId="77777777" w:rsidR="004007D1" w:rsidRPr="001117B3" w:rsidRDefault="004007D1" w:rsidP="00CD1EC8">
            <w:pPr>
              <w:rPr>
                <w:b/>
                <w:bCs/>
                <w:sz w:val="24"/>
                <w:szCs w:val="24"/>
              </w:rPr>
            </w:pPr>
          </w:p>
        </w:tc>
      </w:tr>
      <w:tr w:rsidR="004007D1" w:rsidRPr="00803DFC" w14:paraId="49EAA035" w14:textId="77777777" w:rsidTr="00CD1EC8">
        <w:trPr>
          <w:trHeight w:val="669"/>
        </w:trPr>
        <w:tc>
          <w:tcPr>
            <w:tcW w:w="9062" w:type="dxa"/>
            <w:gridSpan w:val="3"/>
            <w:shd w:val="clear" w:color="auto" w:fill="F2F2F2" w:themeFill="background1" w:themeFillShade="F2"/>
          </w:tcPr>
          <w:p w14:paraId="4CADFDB3" w14:textId="77777777" w:rsidR="004007D1" w:rsidRPr="00D92B45" w:rsidRDefault="004007D1" w:rsidP="00CD1EC8">
            <w:pPr>
              <w:rPr>
                <w:sz w:val="24"/>
                <w:szCs w:val="24"/>
              </w:rPr>
            </w:pPr>
            <w:r w:rsidRPr="00D92B45">
              <w:rPr>
                <w:b/>
                <w:bCs/>
                <w:noProof/>
                <w:sz w:val="24"/>
                <w:szCs w:val="24"/>
              </w:rPr>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4007D1" w:rsidRPr="00803DFC" w14:paraId="689913DC" w14:textId="77777777" w:rsidTr="00CD1EC8">
        <w:trPr>
          <w:trHeight w:val="669"/>
        </w:trPr>
        <w:tc>
          <w:tcPr>
            <w:tcW w:w="9062" w:type="dxa"/>
            <w:gridSpan w:val="3"/>
            <w:shd w:val="clear" w:color="auto" w:fill="auto"/>
          </w:tcPr>
          <w:p w14:paraId="4910E579" w14:textId="77777777" w:rsidR="004007D1" w:rsidRPr="003946C3" w:rsidRDefault="004007D1" w:rsidP="00CD1EC8">
            <w:pPr>
              <w:rPr>
                <w:noProof/>
                <w:sz w:val="24"/>
                <w:szCs w:val="24"/>
              </w:rPr>
            </w:pPr>
          </w:p>
          <w:p w14:paraId="41F4D4EB" w14:textId="0228347D" w:rsidR="004007D1" w:rsidRPr="003946C3" w:rsidRDefault="00634C31" w:rsidP="00CD1EC8">
            <w:pPr>
              <w:rPr>
                <w:noProof/>
                <w:sz w:val="24"/>
                <w:szCs w:val="24"/>
              </w:rPr>
            </w:pPr>
            <w:r w:rsidRPr="003946C3">
              <w:rPr>
                <w:noProof/>
                <w:sz w:val="24"/>
                <w:szCs w:val="24"/>
              </w:rPr>
              <w:t>Konverentsil on kaks kaasrahastajat: Tartu Ülikool ja Riigikantselei.</w:t>
            </w:r>
            <w:r w:rsidR="003946C3">
              <w:rPr>
                <w:noProof/>
                <w:sz w:val="24"/>
                <w:szCs w:val="24"/>
              </w:rPr>
              <w:t xml:space="preserve"> Nende osalus on eelarves välja</w:t>
            </w:r>
            <w:r w:rsidR="00051F23">
              <w:rPr>
                <w:noProof/>
                <w:sz w:val="24"/>
                <w:szCs w:val="24"/>
              </w:rPr>
              <w:t xml:space="preserve"> toodud.</w:t>
            </w:r>
            <w:r w:rsidR="003946C3">
              <w:rPr>
                <w:noProof/>
                <w:sz w:val="24"/>
                <w:szCs w:val="24"/>
              </w:rPr>
              <w:t xml:space="preserve"> </w:t>
            </w:r>
          </w:p>
        </w:tc>
      </w:tr>
    </w:tbl>
    <w:p w14:paraId="539BCC9E" w14:textId="77777777" w:rsidR="004007D1" w:rsidRPr="00803DFC" w:rsidRDefault="004007D1" w:rsidP="004007D1">
      <w:pPr>
        <w:rPr>
          <w:sz w:val="24"/>
          <w:szCs w:val="24"/>
        </w:rPr>
      </w:pPr>
    </w:p>
    <w:p w14:paraId="1B05A03E" w14:textId="77777777" w:rsidR="004007D1" w:rsidRDefault="004007D1" w:rsidP="004007D1">
      <w:pPr>
        <w:rPr>
          <w:b/>
          <w:bCs/>
          <w:noProof/>
          <w:sz w:val="24"/>
          <w:szCs w:val="24"/>
        </w:rPr>
      </w:pPr>
    </w:p>
    <w:p w14:paraId="41E13201" w14:textId="77777777" w:rsidR="004007D1" w:rsidRPr="00F67E89" w:rsidRDefault="004007D1" w:rsidP="004007D1">
      <w:pPr>
        <w:rPr>
          <w:b/>
          <w:bCs/>
          <w:noProof/>
          <w:sz w:val="22"/>
          <w:szCs w:val="22"/>
        </w:rPr>
      </w:pPr>
    </w:p>
    <w:p w14:paraId="77483524" w14:textId="77777777" w:rsidR="004007D1" w:rsidRPr="00FB1483" w:rsidRDefault="004007D1" w:rsidP="004007D1">
      <w:pPr>
        <w:pStyle w:val="ListParagraph"/>
        <w:numPr>
          <w:ilvl w:val="0"/>
          <w:numId w:val="1"/>
        </w:numPr>
        <w:rPr>
          <w:caps/>
          <w:sz w:val="22"/>
          <w:szCs w:val="22"/>
          <w:lang w:eastAsia="et-EE"/>
        </w:rPr>
      </w:pPr>
      <w:r w:rsidRPr="00FB1483">
        <w:rPr>
          <w:caps/>
          <w:sz w:val="22"/>
          <w:szCs w:val="22"/>
          <w:lang w:eastAsia="et-EE"/>
        </w:rPr>
        <w:t>KINNITAN, ET MAKSUVÕLGA RIIKLIKE MAKSUDE OSAS EI OLE.</w:t>
      </w:r>
    </w:p>
    <w:p w14:paraId="282B8BAF" w14:textId="77777777" w:rsidR="004007D1" w:rsidRPr="00FB1483" w:rsidRDefault="004007D1" w:rsidP="004007D1">
      <w:pPr>
        <w:pStyle w:val="ListParagraph"/>
        <w:numPr>
          <w:ilvl w:val="0"/>
          <w:numId w:val="1"/>
        </w:numPr>
        <w:rPr>
          <w:caps/>
          <w:sz w:val="22"/>
          <w:szCs w:val="22"/>
          <w:lang w:eastAsia="et-EE"/>
        </w:rPr>
      </w:pPr>
      <w:r w:rsidRPr="00FB1483">
        <w:rPr>
          <w:caps/>
          <w:sz w:val="22"/>
          <w:szCs w:val="22"/>
          <w:lang w:eastAsia="et-EE"/>
        </w:rPr>
        <w:t>KINNITAN, ET EI OLE ALUSTATUD PANKROTI- EGA LIKVIDEERIMISMENETLUST.</w:t>
      </w:r>
    </w:p>
    <w:p w14:paraId="299A77BE" w14:textId="77777777" w:rsidR="004007D1" w:rsidRPr="00FB1483" w:rsidRDefault="004007D1" w:rsidP="004007D1">
      <w:pPr>
        <w:pStyle w:val="ListParagraph"/>
        <w:numPr>
          <w:ilvl w:val="0"/>
          <w:numId w:val="1"/>
        </w:numPr>
        <w:rPr>
          <w:caps/>
          <w:sz w:val="22"/>
          <w:szCs w:val="22"/>
          <w:lang w:eastAsia="et-EE"/>
        </w:rPr>
      </w:pPr>
      <w:r w:rsidRPr="00FB1483">
        <w:rPr>
          <w:caps/>
          <w:sz w:val="22"/>
          <w:szCs w:val="22"/>
          <w:lang w:eastAsia="et-EE"/>
        </w:rPr>
        <w:t>KINNITAN, ET VAREM SÕLMITUD RIIGIEELARVELISE TOETUSE LEPINGUD ON NÕUETEKOHASELT TÄIDETUD.</w:t>
      </w:r>
    </w:p>
    <w:p w14:paraId="25F06C39" w14:textId="77777777" w:rsidR="004007D1" w:rsidRPr="00FB1483" w:rsidRDefault="004007D1" w:rsidP="004007D1">
      <w:pPr>
        <w:pStyle w:val="ListParagraph"/>
        <w:numPr>
          <w:ilvl w:val="0"/>
          <w:numId w:val="1"/>
        </w:numPr>
        <w:rPr>
          <w:caps/>
          <w:sz w:val="22"/>
          <w:szCs w:val="22"/>
          <w:lang w:eastAsia="et-EE"/>
        </w:rPr>
      </w:pPr>
      <w:r w:rsidRPr="00FB1483">
        <w:rPr>
          <w:caps/>
          <w:sz w:val="22"/>
          <w:szCs w:val="22"/>
          <w:lang w:eastAsia="et-EE"/>
        </w:rPr>
        <w:t>KINNITAN, ET MAJANDUSAASTA ARUANNE ON ESITATUD.</w:t>
      </w:r>
    </w:p>
    <w:p w14:paraId="13748307" w14:textId="77777777" w:rsidR="004007D1" w:rsidRPr="00FB1483" w:rsidRDefault="004007D1" w:rsidP="004007D1">
      <w:pPr>
        <w:pStyle w:val="ListParagraph"/>
        <w:numPr>
          <w:ilvl w:val="0"/>
          <w:numId w:val="1"/>
        </w:numPr>
        <w:rPr>
          <w:caps/>
          <w:sz w:val="22"/>
          <w:szCs w:val="22"/>
          <w:lang w:eastAsia="et-EE"/>
        </w:rPr>
      </w:pPr>
      <w:r w:rsidRPr="00FB1483">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14:paraId="77D35F7C" w14:textId="77777777" w:rsidR="004007D1" w:rsidRDefault="004007D1" w:rsidP="004007D1">
      <w:pPr>
        <w:rPr>
          <w:lang w:eastAsia="et-EE"/>
        </w:rPr>
      </w:pPr>
    </w:p>
    <w:p w14:paraId="0302FDE1" w14:textId="77777777" w:rsidR="004007D1" w:rsidRDefault="004007D1" w:rsidP="004007D1">
      <w:pPr>
        <w:rPr>
          <w:b/>
          <w:bCs/>
          <w:noProof/>
          <w:sz w:val="24"/>
          <w:szCs w:val="24"/>
        </w:rPr>
      </w:pPr>
    </w:p>
    <w:p w14:paraId="24D24E85" w14:textId="77777777" w:rsidR="004007D1" w:rsidRPr="00803DFC" w:rsidRDefault="004007D1" w:rsidP="004007D1">
      <w:pPr>
        <w:rPr>
          <w:b/>
          <w:bCs/>
          <w:noProof/>
          <w:sz w:val="24"/>
          <w:szCs w:val="24"/>
        </w:rPr>
      </w:pPr>
    </w:p>
    <w:p w14:paraId="331B1D7C" w14:textId="77777777" w:rsidR="004007D1" w:rsidRDefault="004007D1" w:rsidP="004007D1">
      <w:pPr>
        <w:rPr>
          <w:sz w:val="24"/>
          <w:szCs w:val="24"/>
        </w:rPr>
      </w:pPr>
      <w:r>
        <w:rPr>
          <w:sz w:val="24"/>
          <w:szCs w:val="24"/>
        </w:rPr>
        <w:t xml:space="preserve">Taotluse koostaja:  </w:t>
      </w:r>
    </w:p>
    <w:p w14:paraId="280B14DF" w14:textId="2E3540C3" w:rsidR="00634C31" w:rsidRDefault="00634C31" w:rsidP="004007D1">
      <w:pPr>
        <w:rPr>
          <w:sz w:val="24"/>
          <w:szCs w:val="24"/>
        </w:rPr>
      </w:pPr>
    </w:p>
    <w:p w14:paraId="0F47991A" w14:textId="458E667B" w:rsidR="00634C31" w:rsidRDefault="00634C31" w:rsidP="004007D1">
      <w:pPr>
        <w:rPr>
          <w:sz w:val="24"/>
          <w:szCs w:val="24"/>
        </w:rPr>
      </w:pPr>
      <w:r>
        <w:rPr>
          <w:sz w:val="24"/>
          <w:szCs w:val="24"/>
        </w:rPr>
        <w:t>Priit Rohtmets</w:t>
      </w:r>
    </w:p>
    <w:p w14:paraId="3246EE5F" w14:textId="77777777" w:rsidR="004007D1" w:rsidRDefault="004007D1" w:rsidP="004007D1">
      <w:pPr>
        <w:rPr>
          <w:sz w:val="24"/>
          <w:szCs w:val="24"/>
        </w:rPr>
      </w:pPr>
    </w:p>
    <w:p w14:paraId="6633818F" w14:textId="5AE8CA59" w:rsidR="004007D1" w:rsidRDefault="004007D1" w:rsidP="004007D1">
      <w:pPr>
        <w:rPr>
          <w:sz w:val="24"/>
          <w:szCs w:val="24"/>
        </w:rPr>
      </w:pPr>
      <w:r w:rsidRPr="00BD756C">
        <w:rPr>
          <w:sz w:val="24"/>
          <w:szCs w:val="24"/>
        </w:rPr>
        <w:t xml:space="preserve">(allkirjastatud digitaalselt) </w:t>
      </w:r>
    </w:p>
    <w:p w14:paraId="2FA7A907" w14:textId="4E0C2C36" w:rsidR="00537CA1" w:rsidRDefault="00537CA1" w:rsidP="004007D1">
      <w:pPr>
        <w:rPr>
          <w:sz w:val="24"/>
          <w:szCs w:val="24"/>
        </w:rPr>
      </w:pPr>
    </w:p>
    <w:p w14:paraId="4408F613" w14:textId="49790CC9" w:rsidR="00537CA1" w:rsidRDefault="00537CA1" w:rsidP="004007D1">
      <w:pPr>
        <w:rPr>
          <w:sz w:val="24"/>
          <w:szCs w:val="24"/>
        </w:rPr>
      </w:pPr>
      <w:r>
        <w:rPr>
          <w:sz w:val="24"/>
          <w:szCs w:val="24"/>
        </w:rPr>
        <w:t>Instituudi juht:</w:t>
      </w:r>
    </w:p>
    <w:p w14:paraId="43EC4B1E" w14:textId="5B0A9E68" w:rsidR="00537CA1" w:rsidRDefault="00537CA1" w:rsidP="004007D1">
      <w:pPr>
        <w:rPr>
          <w:sz w:val="24"/>
          <w:szCs w:val="24"/>
        </w:rPr>
      </w:pPr>
    </w:p>
    <w:p w14:paraId="416BD3D2" w14:textId="4674889A" w:rsidR="00537CA1" w:rsidRDefault="00537CA1" w:rsidP="004007D1">
      <w:pPr>
        <w:rPr>
          <w:sz w:val="24"/>
          <w:szCs w:val="24"/>
        </w:rPr>
      </w:pPr>
      <w:r>
        <w:rPr>
          <w:sz w:val="24"/>
          <w:szCs w:val="24"/>
        </w:rPr>
        <w:t>Roland Karo</w:t>
      </w:r>
    </w:p>
    <w:p w14:paraId="7FA959E7" w14:textId="1EEAEA95" w:rsidR="00537CA1" w:rsidRDefault="00537CA1" w:rsidP="004007D1">
      <w:pPr>
        <w:rPr>
          <w:sz w:val="24"/>
          <w:szCs w:val="24"/>
        </w:rPr>
      </w:pPr>
    </w:p>
    <w:p w14:paraId="35360CC1" w14:textId="5719C552" w:rsidR="00537CA1" w:rsidRPr="00BD756C" w:rsidRDefault="00537CA1" w:rsidP="004007D1">
      <w:pPr>
        <w:rPr>
          <w:sz w:val="24"/>
          <w:szCs w:val="24"/>
        </w:rPr>
      </w:pPr>
      <w:r>
        <w:rPr>
          <w:sz w:val="24"/>
          <w:szCs w:val="24"/>
        </w:rPr>
        <w:t>(allkirjastatud digitaalselt)</w:t>
      </w:r>
      <w:bookmarkStart w:id="0" w:name="_GoBack"/>
      <w:bookmarkEnd w:id="0"/>
    </w:p>
    <w:p w14:paraId="38FAFF09" w14:textId="77777777" w:rsidR="002031FB" w:rsidRDefault="002031FB"/>
    <w:sectPr w:rsidR="002031F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F9608" w14:textId="77777777" w:rsidR="007F5969" w:rsidRDefault="007F5969" w:rsidP="004007D1">
      <w:r>
        <w:separator/>
      </w:r>
    </w:p>
  </w:endnote>
  <w:endnote w:type="continuationSeparator" w:id="0">
    <w:p w14:paraId="4DD7CC22" w14:textId="77777777" w:rsidR="007F5969" w:rsidRDefault="007F5969" w:rsidP="0040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FB256" w14:textId="77777777" w:rsidR="007F5969" w:rsidRDefault="007F5969" w:rsidP="004007D1">
      <w:r>
        <w:separator/>
      </w:r>
    </w:p>
  </w:footnote>
  <w:footnote w:type="continuationSeparator" w:id="0">
    <w:p w14:paraId="1C2C2E84" w14:textId="77777777" w:rsidR="007F5969" w:rsidRDefault="007F5969" w:rsidP="00400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5B0C6" w14:textId="369E1FA2" w:rsidR="004007D1" w:rsidRPr="004007D1" w:rsidRDefault="004007D1" w:rsidP="004007D1">
    <w:pPr>
      <w:pStyle w:val="Header"/>
      <w:jc w:val="right"/>
    </w:pPr>
    <w:r w:rsidRPr="004007D1">
      <w:t>LISA 1</w:t>
    </w:r>
  </w:p>
  <w:p w14:paraId="51EC3E90" w14:textId="77777777" w:rsidR="004007D1" w:rsidRDefault="00400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D1"/>
    <w:rsid w:val="00051F23"/>
    <w:rsid w:val="001701FC"/>
    <w:rsid w:val="001B0DD1"/>
    <w:rsid w:val="002031FB"/>
    <w:rsid w:val="003946C3"/>
    <w:rsid w:val="004007D1"/>
    <w:rsid w:val="00430BE6"/>
    <w:rsid w:val="00537CA1"/>
    <w:rsid w:val="00634C31"/>
    <w:rsid w:val="007F5969"/>
    <w:rsid w:val="00826DED"/>
    <w:rsid w:val="009E4C17"/>
    <w:rsid w:val="00AC0FA2"/>
    <w:rsid w:val="00CF3C20"/>
    <w:rsid w:val="00F33D9C"/>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32C9"/>
  <w15:chartTrackingRefBased/>
  <w15:docId w15:val="{CB5F9A3C-1956-43CC-9CE8-96714D00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7D1"/>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7D1"/>
    <w:pPr>
      <w:tabs>
        <w:tab w:val="center" w:pos="4536"/>
        <w:tab w:val="right" w:pos="9072"/>
      </w:tabs>
    </w:pPr>
  </w:style>
  <w:style w:type="character" w:customStyle="1" w:styleId="HeaderChar">
    <w:name w:val="Header Char"/>
    <w:basedOn w:val="DefaultParagraphFont"/>
    <w:link w:val="Header"/>
    <w:uiPriority w:val="99"/>
    <w:rsid w:val="004007D1"/>
  </w:style>
  <w:style w:type="paragraph" w:styleId="Footer">
    <w:name w:val="footer"/>
    <w:basedOn w:val="Normal"/>
    <w:link w:val="FooterChar"/>
    <w:uiPriority w:val="99"/>
    <w:unhideWhenUsed/>
    <w:rsid w:val="004007D1"/>
    <w:pPr>
      <w:tabs>
        <w:tab w:val="center" w:pos="4536"/>
        <w:tab w:val="right" w:pos="9072"/>
      </w:tabs>
    </w:pPr>
  </w:style>
  <w:style w:type="character" w:customStyle="1" w:styleId="FooterChar">
    <w:name w:val="Footer Char"/>
    <w:basedOn w:val="DefaultParagraphFont"/>
    <w:link w:val="Footer"/>
    <w:uiPriority w:val="99"/>
    <w:rsid w:val="004007D1"/>
  </w:style>
  <w:style w:type="paragraph" w:styleId="ListParagraph">
    <w:name w:val="List Paragraph"/>
    <w:basedOn w:val="Normal"/>
    <w:uiPriority w:val="34"/>
    <w:qFormat/>
    <w:rsid w:val="00400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Tulit</dc:creator>
  <cp:keywords/>
  <dc:description/>
  <cp:lastModifiedBy>Roland Karo</cp:lastModifiedBy>
  <cp:revision>2</cp:revision>
  <dcterms:created xsi:type="dcterms:W3CDTF">2025-08-21T08:37:00Z</dcterms:created>
  <dcterms:modified xsi:type="dcterms:W3CDTF">2025-08-21T08:37:00Z</dcterms:modified>
</cp:coreProperties>
</file>